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482B">
      <w:pPr>
        <w:widowControl w:val="0"/>
        <w:autoSpaceDE w:val="0"/>
        <w:autoSpaceDN w:val="0"/>
        <w:adjustRightInd w:val="0"/>
        <w:spacing w:line="252" w:lineRule="auto"/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ОКС 13</w:t>
      </w:r>
      <w:smartTag w:uri="urn:schemas-microsoft-com:office:smarttags" w:element="PersonName">
        <w:r>
          <w:rPr>
            <w:b/>
            <w:sz w:val="24"/>
            <w:szCs w:val="24"/>
          </w:rPr>
          <w:t>.</w:t>
        </w:r>
      </w:smartTag>
      <w:r>
        <w:rPr>
          <w:b/>
          <w:sz w:val="24"/>
          <w:szCs w:val="24"/>
        </w:rPr>
        <w:t>220</w:t>
      </w:r>
      <w:smartTag w:uri="urn:schemas-microsoft-com:office:smarttags" w:element="PersonName">
        <w:r>
          <w:rPr>
            <w:b/>
            <w:sz w:val="24"/>
            <w:szCs w:val="24"/>
          </w:rPr>
          <w:t>.</w:t>
        </w:r>
      </w:smartTag>
      <w:r>
        <w:rPr>
          <w:b/>
          <w:sz w:val="24"/>
          <w:szCs w:val="24"/>
        </w:rPr>
        <w:t>01</w:t>
      </w:r>
    </w:p>
    <w:p w:rsidR="00000000" w:rsidRDefault="00FE482B">
      <w:pPr>
        <w:widowControl w:val="0"/>
        <w:autoSpaceDE w:val="0"/>
        <w:autoSpaceDN w:val="0"/>
        <w:adjustRightInd w:val="0"/>
        <w:spacing w:line="252" w:lineRule="auto"/>
        <w:ind w:firstLine="709"/>
        <w:jc w:val="right"/>
        <w:rPr>
          <w:b/>
          <w:sz w:val="24"/>
          <w:szCs w:val="24"/>
        </w:rPr>
      </w:pPr>
    </w:p>
    <w:p w:rsidR="00000000" w:rsidRDefault="00FE482B">
      <w:pPr>
        <w:spacing w:line="252" w:lineRule="auto"/>
        <w:jc w:val="center"/>
        <w:rPr>
          <w:b/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 xml:space="preserve">ИЗМЕНЕНИЕ № 1 к своду правил </w:t>
      </w:r>
      <w:r>
        <w:rPr>
          <w:b/>
          <w:spacing w:val="4"/>
          <w:sz w:val="28"/>
          <w:szCs w:val="28"/>
        </w:rPr>
        <w:t>СП 11</w:t>
      </w:r>
      <w:smartTag w:uri="urn:schemas-microsoft-com:office:smarttags" w:element="PersonName">
        <w:r>
          <w:rPr>
            <w:b/>
            <w:spacing w:val="4"/>
            <w:sz w:val="28"/>
            <w:szCs w:val="28"/>
          </w:rPr>
          <w:t>.</w:t>
        </w:r>
      </w:smartTag>
      <w:r>
        <w:rPr>
          <w:b/>
          <w:spacing w:val="4"/>
          <w:sz w:val="28"/>
          <w:szCs w:val="28"/>
        </w:rPr>
        <w:t>13130</w:t>
      </w:r>
      <w:smartTag w:uri="urn:schemas-microsoft-com:office:smarttags" w:element="PersonName">
        <w:r>
          <w:rPr>
            <w:b/>
            <w:spacing w:val="4"/>
            <w:sz w:val="28"/>
            <w:szCs w:val="28"/>
          </w:rPr>
          <w:t>.</w:t>
        </w:r>
      </w:smartTag>
      <w:r>
        <w:rPr>
          <w:b/>
          <w:spacing w:val="4"/>
          <w:sz w:val="28"/>
          <w:szCs w:val="28"/>
        </w:rPr>
        <w:t>2009</w:t>
      </w:r>
      <w:r>
        <w:rPr>
          <w:b/>
          <w:spacing w:val="4"/>
          <w:sz w:val="24"/>
          <w:szCs w:val="24"/>
        </w:rPr>
        <w:t xml:space="preserve"> </w:t>
      </w:r>
    </w:p>
    <w:p w:rsidR="00000000" w:rsidRDefault="00FE482B">
      <w:pPr>
        <w:spacing w:line="252" w:lineRule="auto"/>
        <w:jc w:val="center"/>
        <w:rPr>
          <w:b/>
          <w:bCs/>
          <w:iCs/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>«М</w:t>
      </w:r>
      <w:r>
        <w:rPr>
          <w:b/>
          <w:bCs/>
          <w:iCs/>
          <w:spacing w:val="4"/>
          <w:sz w:val="24"/>
          <w:szCs w:val="24"/>
        </w:rPr>
        <w:t>еста дислокации подразделений пожарной охраны</w:t>
      </w:r>
      <w:smartTag w:uri="urn:schemas-microsoft-com:office:smarttags" w:element="PersonName">
        <w:r>
          <w:rPr>
            <w:b/>
            <w:bCs/>
            <w:iCs/>
            <w:spacing w:val="4"/>
            <w:sz w:val="24"/>
            <w:szCs w:val="24"/>
          </w:rPr>
          <w:t>.</w:t>
        </w:r>
      </w:smartTag>
      <w:r>
        <w:rPr>
          <w:b/>
          <w:bCs/>
          <w:iCs/>
          <w:spacing w:val="4"/>
          <w:sz w:val="24"/>
          <w:szCs w:val="24"/>
        </w:rPr>
        <w:t xml:space="preserve"> </w:t>
      </w:r>
    </w:p>
    <w:p w:rsidR="00000000" w:rsidRDefault="00FE482B">
      <w:pPr>
        <w:spacing w:line="252" w:lineRule="auto"/>
        <w:jc w:val="center"/>
        <w:rPr>
          <w:b/>
          <w:spacing w:val="4"/>
          <w:sz w:val="24"/>
          <w:szCs w:val="24"/>
        </w:rPr>
      </w:pPr>
      <w:r>
        <w:rPr>
          <w:b/>
          <w:bCs/>
          <w:iCs/>
          <w:spacing w:val="4"/>
          <w:sz w:val="24"/>
          <w:szCs w:val="24"/>
        </w:rPr>
        <w:t>Порядок и методика определения</w:t>
      </w:r>
      <w:r>
        <w:rPr>
          <w:b/>
          <w:spacing w:val="4"/>
          <w:sz w:val="24"/>
          <w:szCs w:val="24"/>
        </w:rPr>
        <w:t>»</w:t>
      </w:r>
    </w:p>
    <w:p w:rsidR="00000000" w:rsidRDefault="00FE482B">
      <w:pPr>
        <w:spacing w:line="252" w:lineRule="auto"/>
        <w:ind w:firstLine="567"/>
        <w:jc w:val="center"/>
        <w:rPr>
          <w:b/>
          <w:sz w:val="24"/>
          <w:szCs w:val="24"/>
        </w:rPr>
      </w:pPr>
    </w:p>
    <w:p w:rsidR="00000000" w:rsidRDefault="00FE48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Утверждено и введено в действие приказом МЧС России </w:t>
      </w:r>
    </w:p>
    <w:p w:rsidR="00000000" w:rsidRDefault="00FE482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  <w:u w:val="single"/>
        </w:rPr>
        <w:t xml:space="preserve">09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b/>
            <w:sz w:val="24"/>
            <w:szCs w:val="24"/>
            <w:u w:val="single"/>
          </w:rPr>
          <w:t>2010 г</w:t>
        </w:r>
      </w:smartTag>
      <w:smartTag w:uri="urn:schemas-microsoft-com:office:smarttags" w:element="PersonName">
        <w:r>
          <w:rPr>
            <w:b/>
            <w:sz w:val="24"/>
            <w:szCs w:val="24"/>
            <w:u w:val="single"/>
          </w:rPr>
          <w:t>.</w:t>
        </w:r>
      </w:smartTag>
      <w:r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  <w:u w:val="single"/>
        </w:rPr>
        <w:t>642</w:t>
      </w:r>
    </w:p>
    <w:p w:rsidR="00000000" w:rsidRDefault="00FE482B">
      <w:pPr>
        <w:rPr>
          <w:sz w:val="24"/>
          <w:szCs w:val="24"/>
        </w:rPr>
      </w:pPr>
    </w:p>
    <w:p w:rsidR="00000000" w:rsidRDefault="00FE482B">
      <w:pPr>
        <w:ind w:left="572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введения </w:t>
      </w:r>
      <w:r>
        <w:rPr>
          <w:b/>
          <w:sz w:val="24"/>
          <w:szCs w:val="24"/>
          <w:u w:val="single"/>
        </w:rPr>
        <w:t xml:space="preserve">1 февраля </w:t>
      </w:r>
      <w:smartTag w:uri="urn:schemas-microsoft-com:office:smarttags" w:element="metricconverter">
        <w:smartTagPr>
          <w:attr w:name="ProductID" w:val="2011 г"/>
        </w:smartTagPr>
        <w:r>
          <w:rPr>
            <w:b/>
            <w:sz w:val="24"/>
            <w:szCs w:val="24"/>
            <w:u w:val="single"/>
          </w:rPr>
          <w:t xml:space="preserve">2011 </w:t>
        </w:r>
        <w:r>
          <w:rPr>
            <w:b/>
            <w:sz w:val="24"/>
            <w:szCs w:val="24"/>
            <w:u w:val="single"/>
          </w:rPr>
          <w:t>г</w:t>
        </w:r>
      </w:smartTag>
      <w:smartTag w:uri="urn:schemas-microsoft-com:office:smarttags" w:element="PersonName">
        <w:r>
          <w:rPr>
            <w:b/>
            <w:sz w:val="24"/>
            <w:szCs w:val="24"/>
            <w:u w:val="single"/>
          </w:rPr>
          <w:t>.</w:t>
        </w:r>
      </w:smartTag>
    </w:p>
    <w:p w:rsidR="00000000" w:rsidRDefault="00FE482B">
      <w:pPr>
        <w:spacing w:line="252" w:lineRule="auto"/>
        <w:rPr>
          <w:b/>
          <w:sz w:val="24"/>
          <w:szCs w:val="24"/>
        </w:rPr>
      </w:pPr>
    </w:p>
    <w:p w:rsidR="00000000" w:rsidRDefault="00FE482B">
      <w:pPr>
        <w:spacing w:line="252" w:lineRule="auto"/>
        <w:ind w:left="927"/>
        <w:jc w:val="both"/>
        <w:rPr>
          <w:sz w:val="27"/>
          <w:szCs w:val="27"/>
        </w:rPr>
      </w:pPr>
      <w:r>
        <w:rPr>
          <w:sz w:val="27"/>
          <w:szCs w:val="27"/>
        </w:rPr>
        <w:t>Приложение А изложить в следующей редакции:</w:t>
      </w:r>
    </w:p>
    <w:p w:rsidR="00000000" w:rsidRDefault="00FE482B">
      <w:pPr>
        <w:spacing w:line="252" w:lineRule="auto"/>
        <w:ind w:left="927"/>
        <w:jc w:val="center"/>
        <w:rPr>
          <w:sz w:val="27"/>
          <w:szCs w:val="27"/>
        </w:rPr>
      </w:pPr>
      <w:r>
        <w:rPr>
          <w:sz w:val="27"/>
          <w:szCs w:val="27"/>
        </w:rPr>
        <w:t>«Приложение А</w:t>
      </w:r>
    </w:p>
    <w:p w:rsidR="00000000" w:rsidRDefault="00FE482B">
      <w:pPr>
        <w:spacing w:line="252" w:lineRule="auto"/>
        <w:ind w:left="927"/>
        <w:jc w:val="center"/>
        <w:rPr>
          <w:b/>
          <w:sz w:val="27"/>
          <w:szCs w:val="27"/>
        </w:rPr>
      </w:pPr>
      <w:r>
        <w:rPr>
          <w:sz w:val="27"/>
          <w:szCs w:val="27"/>
        </w:rPr>
        <w:t>(рекомендуемое)</w:t>
      </w:r>
    </w:p>
    <w:p w:rsidR="00000000" w:rsidRDefault="00FE482B">
      <w:pPr>
        <w:spacing w:before="240" w:after="240" w:line="252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Интегральная методика определения необходимого времени </w:t>
      </w:r>
      <w:r>
        <w:rPr>
          <w:b/>
          <w:sz w:val="27"/>
          <w:szCs w:val="27"/>
        </w:rPr>
        <w:br/>
        <w:t>эвакуации людей из помещения при пожаре</w:t>
      </w:r>
    </w:p>
    <w:p w:rsidR="00000000" w:rsidRDefault="00FE482B">
      <w:pPr>
        <w:spacing w:after="120" w:line="252" w:lineRule="auto"/>
        <w:ind w:firstLine="567"/>
        <w:jc w:val="both"/>
        <w:rPr>
          <w:sz w:val="27"/>
          <w:szCs w:val="27"/>
        </w:rPr>
      </w:pPr>
      <w:r>
        <w:rPr>
          <w:b/>
          <w:sz w:val="27"/>
          <w:szCs w:val="27"/>
        </w:rPr>
        <w:t>А</w:t>
      </w:r>
      <w:smartTag w:uri="urn:schemas-microsoft-com:office:smarttags" w:element="PersonName">
        <w:r>
          <w:rPr>
            <w:b/>
            <w:sz w:val="27"/>
            <w:szCs w:val="27"/>
          </w:rPr>
          <w:t>.</w:t>
        </w:r>
      </w:smartTag>
      <w:r>
        <w:rPr>
          <w:b/>
          <w:sz w:val="27"/>
          <w:szCs w:val="27"/>
        </w:rPr>
        <w:t>1 Введение</w:t>
      </w:r>
    </w:p>
    <w:p w:rsidR="00000000" w:rsidRDefault="00FE482B">
      <w:pPr>
        <w:spacing w:line="252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Необходимое время эвакуации людей определяется по времени, при которо</w:t>
      </w:r>
      <w:r>
        <w:rPr>
          <w:sz w:val="27"/>
          <w:szCs w:val="27"/>
        </w:rPr>
        <w:t>м значения опасных факторов пожара (повышенной температуры среды, дальности видимости в дыму, повышенных ко</w:t>
      </w:r>
      <w:r>
        <w:rPr>
          <w:sz w:val="27"/>
          <w:szCs w:val="27"/>
        </w:rPr>
        <w:t>н</w:t>
      </w:r>
      <w:r>
        <w:rPr>
          <w:sz w:val="27"/>
          <w:szCs w:val="27"/>
        </w:rPr>
        <w:t>центраций токсичных продуктов горения и пониженной концентрации кислорода) на высоте верхнего уровня рабочей зоны достигают критических для жизни лю</w:t>
      </w:r>
      <w:r>
        <w:rPr>
          <w:sz w:val="27"/>
          <w:szCs w:val="27"/>
        </w:rPr>
        <w:t>дей (или их ориентации в пространс</w:t>
      </w:r>
      <w:r>
        <w:rPr>
          <w:sz w:val="27"/>
          <w:szCs w:val="27"/>
        </w:rPr>
        <w:t>т</w:t>
      </w:r>
      <w:r>
        <w:rPr>
          <w:sz w:val="27"/>
          <w:szCs w:val="27"/>
        </w:rPr>
        <w:t>ве) величин</w:t>
      </w:r>
      <w:smartTag w:uri="urn:schemas-microsoft-com:office:smarttags" w:element="PersonName">
        <w:r>
          <w:rPr>
            <w:sz w:val="27"/>
            <w:szCs w:val="27"/>
          </w:rPr>
          <w:t>.</w:t>
        </w:r>
      </w:smartTag>
      <w:r>
        <w:rPr>
          <w:sz w:val="27"/>
          <w:szCs w:val="27"/>
        </w:rPr>
        <w:t xml:space="preserve"> </w:t>
      </w:r>
    </w:p>
    <w:p w:rsidR="00000000" w:rsidRDefault="00FE482B">
      <w:pPr>
        <w:spacing w:before="120" w:after="120" w:line="252" w:lineRule="auto"/>
        <w:ind w:firstLine="567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А</w:t>
      </w:r>
      <w:smartTag w:uri="urn:schemas-microsoft-com:office:smarttags" w:element="PersonName">
        <w:r>
          <w:rPr>
            <w:b/>
            <w:sz w:val="27"/>
            <w:szCs w:val="27"/>
          </w:rPr>
          <w:t>.</w:t>
        </w:r>
      </w:smartTag>
      <w:r>
        <w:rPr>
          <w:b/>
          <w:sz w:val="27"/>
          <w:szCs w:val="27"/>
        </w:rPr>
        <w:t>2 Последовательность расчета необходимого времени эвакуации людей из помещения при пожаре</w:t>
      </w:r>
    </w:p>
    <w:p w:rsidR="00000000" w:rsidRDefault="00FE482B">
      <w:pPr>
        <w:spacing w:line="252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Расчет необходимого времени эвакуации людей из помещения при пожаре производится в следующем порядке:</w:t>
      </w:r>
    </w:p>
    <w:p w:rsidR="00000000" w:rsidRDefault="00FE482B">
      <w:pPr>
        <w:pStyle w:val="-1"/>
        <w:widowControl/>
        <w:spacing w:line="252" w:lineRule="auto"/>
        <w:ind w:firstLine="567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А</w:t>
      </w:r>
      <w:smartTag w:uri="urn:schemas-microsoft-com:office:smarttags" w:element="PersonName">
        <w:r>
          <w:rPr>
            <w:rFonts w:ascii="Times New Roman" w:hAnsi="Times New Roman"/>
            <w:sz w:val="27"/>
            <w:szCs w:val="27"/>
            <w:lang w:val="ru-RU"/>
          </w:rPr>
          <w:t>.</w:t>
        </w:r>
      </w:smartTag>
      <w:r>
        <w:rPr>
          <w:rFonts w:ascii="Times New Roman" w:hAnsi="Times New Roman"/>
          <w:sz w:val="27"/>
          <w:szCs w:val="27"/>
          <w:lang w:val="ru-RU"/>
        </w:rPr>
        <w:t>2</w:t>
      </w:r>
      <w:smartTag w:uri="urn:schemas-microsoft-com:office:smarttags" w:element="PersonName">
        <w:r>
          <w:rPr>
            <w:rFonts w:ascii="Times New Roman" w:hAnsi="Times New Roman"/>
            <w:sz w:val="27"/>
            <w:szCs w:val="27"/>
            <w:lang w:val="ru-RU"/>
          </w:rPr>
          <w:t>.</w:t>
        </w:r>
      </w:smartTag>
      <w:r>
        <w:rPr>
          <w:rFonts w:ascii="Times New Roman" w:hAnsi="Times New Roman"/>
          <w:sz w:val="27"/>
          <w:szCs w:val="27"/>
          <w:lang w:val="ru-RU"/>
        </w:rPr>
        <w:t>1 Рассчит</w:t>
      </w:r>
      <w:r>
        <w:rPr>
          <w:rFonts w:ascii="Times New Roman" w:hAnsi="Times New Roman"/>
          <w:sz w:val="27"/>
          <w:szCs w:val="27"/>
          <w:lang w:val="ru-RU"/>
        </w:rPr>
        <w:t xml:space="preserve">ывают отношение тепла, которое может выделиться при сгорании 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Times New Roman" w:hAnsi="Times New Roman"/>
            <w:sz w:val="27"/>
            <w:szCs w:val="27"/>
            <w:lang w:val="ru-RU"/>
          </w:rPr>
          <w:t>1 кг</w:t>
        </w:r>
      </w:smartTag>
      <w:r>
        <w:rPr>
          <w:rFonts w:ascii="Times New Roman" w:hAnsi="Times New Roman"/>
          <w:sz w:val="27"/>
          <w:szCs w:val="27"/>
          <w:lang w:val="ru-RU"/>
        </w:rPr>
        <w:t xml:space="preserve"> горючего материала, к теплосодержанию воздуха в помещении до пожара </w:t>
      </w:r>
      <w:r>
        <w:rPr>
          <w:rFonts w:ascii="Times New Roman" w:hAnsi="Times New Roman"/>
          <w:i/>
          <w:sz w:val="27"/>
          <w:szCs w:val="27"/>
        </w:rPr>
        <w:t>m</w:t>
      </w:r>
      <w:r>
        <w:rPr>
          <w:rFonts w:ascii="Times New Roman" w:hAnsi="Times New Roman"/>
          <w:sz w:val="27"/>
          <w:szCs w:val="27"/>
          <w:lang w:val="ru-RU"/>
        </w:rPr>
        <w:t xml:space="preserve"> (1/кг):</w:t>
      </w:r>
    </w:p>
    <w:p w:rsidR="00000000" w:rsidRDefault="00FE482B">
      <w:pPr>
        <w:pStyle w:val="-1"/>
        <w:widowControl/>
        <w:tabs>
          <w:tab w:val="right" w:pos="9412"/>
        </w:tabs>
        <w:spacing w:line="252" w:lineRule="auto"/>
        <w:ind w:left="3318" w:firstLine="0"/>
        <w:jc w:val="lef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vertAlign w:val="subscript"/>
          <w:lang w:val="ru-RU"/>
        </w:rPr>
        <w:object w:dxaOrig="16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pt;height:43pt" o:ole="">
            <v:imagedata r:id="rId6" o:title=""/>
          </v:shape>
          <o:OLEObject Type="Embed" ProgID="Equation.3" ShapeID="_x0000_i1025" DrawAspect="Content" ObjectID="_1423693954" r:id="rId7"/>
        </w:object>
      </w:r>
      <w:r>
        <w:rPr>
          <w:rFonts w:ascii="Times New Roman" w:hAnsi="Times New Roman"/>
          <w:sz w:val="27"/>
          <w:szCs w:val="27"/>
          <w:lang w:val="ru-RU"/>
        </w:rPr>
        <w:tab/>
        <w:t>(А</w:t>
      </w:r>
      <w:smartTag w:uri="urn:schemas-microsoft-com:office:smarttags" w:element="PersonName">
        <w:r>
          <w:rPr>
            <w:rFonts w:ascii="Times New Roman" w:hAnsi="Times New Roman"/>
            <w:sz w:val="27"/>
            <w:szCs w:val="27"/>
            <w:lang w:val="ru-RU"/>
          </w:rPr>
          <w:t>.</w:t>
        </w:r>
      </w:smartTag>
      <w:r>
        <w:rPr>
          <w:rFonts w:ascii="Times New Roman" w:hAnsi="Times New Roman"/>
          <w:sz w:val="27"/>
          <w:szCs w:val="27"/>
          <w:lang w:val="ru-RU"/>
        </w:rPr>
        <w:t>1)</w:t>
      </w:r>
    </w:p>
    <w:p w:rsidR="00000000" w:rsidRDefault="00FE482B">
      <w:pPr>
        <w:pStyle w:val="13"/>
        <w:widowControl/>
        <w:spacing w:line="252" w:lineRule="auto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pacing w:val="4"/>
          <w:sz w:val="27"/>
          <w:szCs w:val="27"/>
          <w:lang w:val="ru-RU"/>
        </w:rPr>
        <w:t>где</w:t>
      </w:r>
      <w:r>
        <w:rPr>
          <w:rFonts w:ascii="Times New Roman" w:hAnsi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/>
          <w:sz w:val="27"/>
          <w:szCs w:val="27"/>
        </w:rPr>
        <w:sym w:font="Symbol" w:char="0068"/>
      </w:r>
      <w:r>
        <w:rPr>
          <w:rFonts w:ascii="Times New Roman" w:hAnsi="Times New Roman"/>
          <w:sz w:val="27"/>
          <w:szCs w:val="27"/>
          <w:lang w:val="ru-RU"/>
        </w:rPr>
        <w:t xml:space="preserve"> — коэффициент полноты горения; </w:t>
      </w:r>
    </w:p>
    <w:p w:rsidR="00000000" w:rsidRDefault="00FE482B">
      <w:pPr>
        <w:pStyle w:val="13"/>
        <w:widowControl/>
        <w:spacing w:line="252" w:lineRule="auto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vertAlign w:val="subscript"/>
          <w:lang w:val="ru-RU"/>
        </w:rPr>
        <w:t xml:space="preserve">   </w:t>
      </w:r>
      <w:r>
        <w:rPr>
          <w:rFonts w:ascii="Times New Roman" w:hAnsi="Times New Roman"/>
          <w:sz w:val="27"/>
          <w:szCs w:val="27"/>
          <w:vertAlign w:val="subscript"/>
          <w:lang w:val="ru-RU"/>
        </w:rPr>
        <w:object w:dxaOrig="340" w:dyaOrig="380">
          <v:shape id="_x0000_i1026" type="#_x0000_t75" style="width:21pt;height:23pt" o:ole="">
            <v:imagedata r:id="rId8" o:title=""/>
          </v:shape>
          <o:OLEObject Type="Embed" ProgID="Equation.3" ShapeID="_x0000_i1026" DrawAspect="Content" ObjectID="_1423693955" r:id="rId9"/>
        </w:object>
      </w:r>
      <w:r>
        <w:rPr>
          <w:rFonts w:ascii="Times New Roman" w:hAnsi="Times New Roman"/>
          <w:sz w:val="27"/>
          <w:szCs w:val="27"/>
          <w:lang w:val="ru-RU"/>
        </w:rPr>
        <w:fldChar w:fldCharType="begin"/>
      </w:r>
      <w:r>
        <w:rPr>
          <w:rFonts w:ascii="Times New Roman" w:hAnsi="Times New Roman"/>
          <w:sz w:val="27"/>
          <w:szCs w:val="27"/>
          <w:lang w:val="ru-RU"/>
        </w:rPr>
        <w:instrText xml:space="preserve"> QUOTE </w:instrText>
      </w:r>
      <w:r>
        <w:rPr>
          <w:rFonts w:ascii="Times New Roman" w:hAnsi="Times New Roman"/>
          <w:sz w:val="27"/>
          <w:szCs w:val="27"/>
          <w:lang w:val="ru-RU"/>
        </w:rPr>
        <w:fldChar w:fldCharType="begin"/>
      </w:r>
      <w:r>
        <w:rPr>
          <w:rFonts w:ascii="Times New Roman" w:hAnsi="Times New Roman"/>
          <w:sz w:val="27"/>
          <w:szCs w:val="27"/>
          <w:lang w:val="ru-RU"/>
        </w:rPr>
        <w:instrText xml:space="preserve"> QUOTE </w:instrText>
      </w:r>
      <w:r>
        <w:rPr>
          <w:rFonts w:ascii="Times New Roman" w:hAnsi="Times New Roman"/>
          <w:noProof/>
          <w:sz w:val="27"/>
          <w:szCs w:val="27"/>
          <w:vertAlign w:val="subscript"/>
          <w:lang w:val="ru-RU"/>
        </w:rPr>
        <w:drawing>
          <wp:inline distT="0" distB="0" distL="0" distR="0">
            <wp:extent cx="200025" cy="219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7"/>
          <w:szCs w:val="27"/>
          <w:lang w:val="ru-RU"/>
        </w:rPr>
        <w:instrText xml:space="preserve"> </w:instrText>
      </w:r>
      <w:r>
        <w:rPr>
          <w:rFonts w:ascii="Times New Roman" w:hAnsi="Times New Roman"/>
          <w:sz w:val="27"/>
          <w:szCs w:val="27"/>
          <w:lang w:val="ru-RU"/>
        </w:rPr>
        <w:fldChar w:fldCharType="separate"/>
      </w:r>
      <w:r>
        <w:rPr>
          <w:rFonts w:ascii="Times New Roman" w:hAnsi="Times New Roman"/>
          <w:noProof/>
          <w:sz w:val="27"/>
          <w:szCs w:val="27"/>
          <w:vertAlign w:val="subscript"/>
          <w:lang w:val="ru-RU"/>
        </w:rPr>
        <w:drawing>
          <wp:inline distT="0" distB="0" distL="0" distR="0">
            <wp:extent cx="200025" cy="2190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7"/>
          <w:szCs w:val="27"/>
          <w:lang w:val="ru-RU"/>
        </w:rPr>
        <w:fldChar w:fldCharType="end"/>
      </w:r>
      <w:r>
        <w:rPr>
          <w:rFonts w:ascii="Times New Roman" w:hAnsi="Times New Roman"/>
          <w:sz w:val="27"/>
          <w:szCs w:val="27"/>
          <w:lang w:val="ru-RU"/>
        </w:rPr>
        <w:instrText xml:space="preserve"> </w:instrText>
      </w:r>
      <w:r>
        <w:rPr>
          <w:rFonts w:ascii="Times New Roman" w:hAnsi="Times New Roman"/>
          <w:sz w:val="27"/>
          <w:szCs w:val="27"/>
          <w:lang w:val="ru-RU"/>
        </w:rPr>
        <w:fldChar w:fldCharType="end"/>
      </w:r>
      <w:r>
        <w:rPr>
          <w:rFonts w:ascii="Times New Roman" w:hAnsi="Times New Roman"/>
          <w:i/>
          <w:sz w:val="27"/>
          <w:szCs w:val="27"/>
          <w:lang w:val="ru-RU"/>
        </w:rPr>
        <w:t> </w:t>
      </w:r>
      <w:r>
        <w:rPr>
          <w:rFonts w:ascii="Times New Roman" w:hAnsi="Times New Roman"/>
          <w:sz w:val="27"/>
          <w:szCs w:val="27"/>
          <w:lang w:val="ru-RU"/>
        </w:rPr>
        <w:t xml:space="preserve">— низшая рабочая теплота сгорания горючего материала, Дж/кг; </w:t>
      </w:r>
    </w:p>
    <w:p w:rsidR="00000000" w:rsidRDefault="00FE482B">
      <w:pPr>
        <w:pStyle w:val="13"/>
        <w:widowControl/>
        <w:tabs>
          <w:tab w:val="right" w:pos="9412"/>
        </w:tabs>
        <w:spacing w:line="252" w:lineRule="auto"/>
        <w:ind w:left="1104" w:hanging="1104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i/>
          <w:sz w:val="27"/>
          <w:szCs w:val="27"/>
          <w:lang w:val="ru-RU"/>
        </w:rPr>
        <w:t xml:space="preserve">     </w:t>
      </w:r>
      <w:r>
        <w:rPr>
          <w:rFonts w:ascii="Times New Roman" w:hAnsi="Times New Roman"/>
          <w:i/>
          <w:sz w:val="27"/>
          <w:szCs w:val="27"/>
        </w:rPr>
        <w:t>c</w:t>
      </w:r>
      <w:r>
        <w:rPr>
          <w:rFonts w:ascii="Times New Roman" w:hAnsi="Times New Roman"/>
          <w:i/>
          <w:sz w:val="27"/>
          <w:szCs w:val="27"/>
          <w:vertAlign w:val="subscript"/>
          <w:lang w:val="ru-RU"/>
        </w:rPr>
        <w:t>р</w:t>
      </w:r>
      <w:r>
        <w:rPr>
          <w:rFonts w:ascii="Times New Roman" w:hAnsi="Times New Roman"/>
          <w:sz w:val="27"/>
          <w:szCs w:val="27"/>
          <w:vertAlign w:val="subscript"/>
          <w:lang w:val="ru-RU"/>
        </w:rPr>
        <w:t>0</w:t>
      </w:r>
      <w:r>
        <w:rPr>
          <w:rFonts w:ascii="Times New Roman" w:hAnsi="Times New Roman"/>
          <w:sz w:val="27"/>
          <w:szCs w:val="27"/>
          <w:lang w:val="ru-RU"/>
        </w:rPr>
        <w:t> — изобарная среднеобъемная теплоемкость газов в помещении до пожара, Дж/(кг </w:t>
      </w:r>
      <w:r>
        <w:rPr>
          <w:rFonts w:ascii="Times New Roman" w:hAnsi="Times New Roman"/>
          <w:sz w:val="27"/>
          <w:szCs w:val="27"/>
        </w:rPr>
        <w:sym w:font="Symbol" w:char="00D7"/>
      </w:r>
      <w:r>
        <w:rPr>
          <w:rFonts w:ascii="Times New Roman" w:hAnsi="Times New Roman"/>
          <w:sz w:val="27"/>
          <w:szCs w:val="27"/>
          <w:lang w:val="ru-RU"/>
        </w:rPr>
        <w:t xml:space="preserve"> К); </w:t>
      </w:r>
    </w:p>
    <w:p w:rsidR="00000000" w:rsidRDefault="00FE482B">
      <w:pPr>
        <w:pStyle w:val="13"/>
        <w:widowControl/>
        <w:tabs>
          <w:tab w:val="right" w:pos="9412"/>
        </w:tabs>
        <w:spacing w:line="252" w:lineRule="auto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</w:t>
      </w:r>
      <w:r>
        <w:rPr>
          <w:rFonts w:ascii="Times New Roman" w:hAnsi="Times New Roman"/>
          <w:sz w:val="27"/>
          <w:szCs w:val="27"/>
          <w:lang w:val="ru-RU"/>
        </w:rPr>
        <w:sym w:font="Symbol" w:char="0072"/>
      </w:r>
      <w:r>
        <w:rPr>
          <w:rFonts w:ascii="Times New Roman" w:hAnsi="Times New Roman"/>
          <w:i/>
          <w:sz w:val="27"/>
          <w:szCs w:val="27"/>
          <w:vertAlign w:val="subscript"/>
        </w:rPr>
        <w:t>m</w:t>
      </w:r>
      <w:r>
        <w:rPr>
          <w:rFonts w:ascii="Times New Roman" w:hAnsi="Times New Roman"/>
          <w:sz w:val="27"/>
          <w:szCs w:val="27"/>
          <w:vertAlign w:val="subscript"/>
          <w:lang w:val="ru-RU"/>
        </w:rPr>
        <w:t>0</w:t>
      </w:r>
      <w:r>
        <w:rPr>
          <w:rFonts w:ascii="Times New Roman" w:hAnsi="Times New Roman"/>
          <w:i/>
          <w:sz w:val="27"/>
          <w:szCs w:val="27"/>
          <w:lang w:val="ru-RU"/>
        </w:rPr>
        <w:t> </w:t>
      </w:r>
      <w:r>
        <w:rPr>
          <w:rFonts w:ascii="Times New Roman" w:hAnsi="Times New Roman"/>
          <w:sz w:val="27"/>
          <w:szCs w:val="27"/>
          <w:lang w:val="ru-RU"/>
        </w:rPr>
        <w:t>— среднеобъемная плотность газов в помещении до пожара, кг/м</w:t>
      </w:r>
      <w:r>
        <w:rPr>
          <w:rFonts w:ascii="Times New Roman" w:hAnsi="Times New Roman"/>
          <w:sz w:val="27"/>
          <w:szCs w:val="27"/>
          <w:vertAlign w:val="superscript"/>
          <w:lang w:val="ru-RU"/>
        </w:rPr>
        <w:t>з</w:t>
      </w:r>
      <w:r>
        <w:rPr>
          <w:rFonts w:ascii="Times New Roman" w:hAnsi="Times New Roman"/>
          <w:sz w:val="27"/>
          <w:szCs w:val="27"/>
          <w:lang w:val="ru-RU"/>
        </w:rPr>
        <w:t xml:space="preserve">; </w:t>
      </w:r>
    </w:p>
    <w:p w:rsidR="00000000" w:rsidRDefault="00FE482B">
      <w:pPr>
        <w:pStyle w:val="13"/>
        <w:widowControl/>
        <w:tabs>
          <w:tab w:val="right" w:pos="9412"/>
        </w:tabs>
        <w:spacing w:line="252" w:lineRule="auto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i/>
          <w:sz w:val="27"/>
          <w:szCs w:val="27"/>
          <w:lang w:val="ru-RU"/>
        </w:rPr>
        <w:t xml:space="preserve">       </w:t>
      </w:r>
      <w:r>
        <w:rPr>
          <w:rFonts w:ascii="Times New Roman" w:hAnsi="Times New Roman"/>
          <w:i/>
          <w:sz w:val="27"/>
          <w:szCs w:val="27"/>
        </w:rPr>
        <w:t>V</w:t>
      </w:r>
      <w:r>
        <w:rPr>
          <w:rFonts w:ascii="Times New Roman" w:hAnsi="Times New Roman"/>
          <w:sz w:val="27"/>
          <w:szCs w:val="27"/>
          <w:lang w:val="ru-RU"/>
        </w:rPr>
        <w:t> — свободный объем</w:t>
      </w:r>
      <w:r>
        <w:rPr>
          <w:rFonts w:ascii="Times New Roman" w:hAnsi="Times New Roman"/>
          <w:sz w:val="27"/>
          <w:szCs w:val="27"/>
          <w:lang w:val="ru-RU"/>
        </w:rPr>
        <w:t xml:space="preserve"> помещения, м</w:t>
      </w:r>
      <w:r>
        <w:rPr>
          <w:rFonts w:ascii="Times New Roman" w:hAnsi="Times New Roman"/>
          <w:sz w:val="27"/>
          <w:szCs w:val="27"/>
          <w:vertAlign w:val="superscript"/>
          <w:lang w:val="ru-RU"/>
        </w:rPr>
        <w:t>з</w:t>
      </w:r>
      <w:r>
        <w:rPr>
          <w:rFonts w:ascii="Times New Roman" w:hAnsi="Times New Roman"/>
          <w:sz w:val="27"/>
          <w:szCs w:val="27"/>
          <w:lang w:val="ru-RU"/>
        </w:rPr>
        <w:t xml:space="preserve">; </w:t>
      </w:r>
    </w:p>
    <w:p w:rsidR="00000000" w:rsidRDefault="00FE482B">
      <w:pPr>
        <w:pStyle w:val="13"/>
        <w:widowControl/>
        <w:tabs>
          <w:tab w:val="right" w:pos="9412"/>
        </w:tabs>
        <w:spacing w:line="252" w:lineRule="auto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i/>
          <w:sz w:val="27"/>
          <w:szCs w:val="27"/>
          <w:lang w:val="ru-RU"/>
        </w:rPr>
        <w:t xml:space="preserve">    Т</w:t>
      </w:r>
      <w:r>
        <w:rPr>
          <w:rFonts w:ascii="Times New Roman" w:hAnsi="Times New Roman"/>
          <w:i/>
          <w:sz w:val="27"/>
          <w:szCs w:val="27"/>
          <w:vertAlign w:val="subscript"/>
        </w:rPr>
        <w:t>m</w:t>
      </w:r>
      <w:r>
        <w:rPr>
          <w:rFonts w:ascii="Times New Roman" w:hAnsi="Times New Roman"/>
          <w:sz w:val="27"/>
          <w:szCs w:val="27"/>
          <w:vertAlign w:val="subscript"/>
          <w:lang w:val="ru-RU"/>
        </w:rPr>
        <w:t>0</w:t>
      </w:r>
      <w:r>
        <w:rPr>
          <w:rFonts w:ascii="Times New Roman" w:hAnsi="Times New Roman"/>
          <w:sz w:val="27"/>
          <w:szCs w:val="27"/>
          <w:lang w:val="ru-RU"/>
        </w:rPr>
        <w:t> — среднеобъемная температура среды в помещении до пожара, К</w:t>
      </w:r>
      <w:smartTag w:uri="urn:schemas-microsoft-com:office:smarttags" w:element="PersonName">
        <w:r>
          <w:rPr>
            <w:rFonts w:ascii="Times New Roman" w:hAnsi="Times New Roman"/>
            <w:sz w:val="27"/>
            <w:szCs w:val="27"/>
            <w:lang w:val="ru-RU"/>
          </w:rPr>
          <w:t>.</w:t>
        </w:r>
      </w:smartTag>
    </w:p>
    <w:p w:rsidR="00000000" w:rsidRDefault="00FE482B">
      <w:pPr>
        <w:tabs>
          <w:tab w:val="right" w:pos="9412"/>
        </w:tabs>
        <w:spacing w:line="252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А</w:t>
      </w:r>
      <w:smartTag w:uri="urn:schemas-microsoft-com:office:smarttags" w:element="PersonName">
        <w:r>
          <w:rPr>
            <w:sz w:val="27"/>
            <w:szCs w:val="27"/>
          </w:rPr>
          <w:t>.</w:t>
        </w:r>
      </w:smartTag>
      <w:r>
        <w:rPr>
          <w:sz w:val="27"/>
          <w:szCs w:val="27"/>
        </w:rPr>
        <w:t>2</w:t>
      </w:r>
      <w:smartTag w:uri="urn:schemas-microsoft-com:office:smarttags" w:element="PersonName">
        <w:r>
          <w:rPr>
            <w:sz w:val="27"/>
            <w:szCs w:val="27"/>
          </w:rPr>
          <w:t>.</w:t>
        </w:r>
      </w:smartTag>
      <w:r>
        <w:rPr>
          <w:sz w:val="27"/>
          <w:szCs w:val="27"/>
        </w:rPr>
        <w:t xml:space="preserve">2 Определяют комплекс </w:t>
      </w:r>
      <w:r>
        <w:rPr>
          <w:i/>
          <w:sz w:val="27"/>
          <w:szCs w:val="27"/>
          <w:lang w:val="en-US"/>
        </w:rPr>
        <w:t>B</w:t>
      </w:r>
      <w:r>
        <w:rPr>
          <w:i/>
          <w:sz w:val="27"/>
          <w:szCs w:val="27"/>
          <w:vertAlign w:val="subscript"/>
          <w:lang w:val="en-US"/>
        </w:rPr>
        <w:t>i</w:t>
      </w:r>
      <w:r>
        <w:rPr>
          <w:sz w:val="27"/>
          <w:szCs w:val="27"/>
        </w:rPr>
        <w:t xml:space="preserve"> (кг/м</w:t>
      </w:r>
      <w:r>
        <w:rPr>
          <w:sz w:val="27"/>
          <w:szCs w:val="27"/>
          <w:vertAlign w:val="superscript"/>
        </w:rPr>
        <w:t>3</w:t>
      </w:r>
      <w:r>
        <w:rPr>
          <w:sz w:val="27"/>
          <w:szCs w:val="27"/>
        </w:rPr>
        <w:t xml:space="preserve">) для каждого </w:t>
      </w:r>
      <w:r>
        <w:rPr>
          <w:i/>
          <w:sz w:val="27"/>
          <w:szCs w:val="27"/>
          <w:lang w:val="en-US"/>
        </w:rPr>
        <w:t>i</w:t>
      </w:r>
      <w:r>
        <w:rPr>
          <w:sz w:val="27"/>
          <w:szCs w:val="27"/>
        </w:rPr>
        <w:t>-ого газа:</w:t>
      </w:r>
      <w:r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QUOTE </w:instrText>
      </w:r>
      <w:r>
        <w:rPr>
          <w:noProof/>
          <w:sz w:val="27"/>
          <w:szCs w:val="27"/>
          <w:vertAlign w:val="subscript"/>
        </w:rPr>
        <w:drawing>
          <wp:inline distT="0" distB="0" distL="0" distR="0">
            <wp:extent cx="161925" cy="209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instrText xml:space="preserve"> </w:instrText>
      </w:r>
      <w:r>
        <w:rPr>
          <w:sz w:val="27"/>
          <w:szCs w:val="27"/>
        </w:rPr>
        <w:fldChar w:fldCharType="separate"/>
      </w:r>
      <w:r>
        <w:rPr>
          <w:sz w:val="27"/>
          <w:szCs w:val="27"/>
        </w:rPr>
        <w:fldChar w:fldCharType="end"/>
      </w:r>
    </w:p>
    <w:p w:rsidR="00000000" w:rsidRDefault="00FE482B">
      <w:pPr>
        <w:tabs>
          <w:tab w:val="right" w:pos="9412"/>
        </w:tabs>
        <w:spacing w:before="120" w:after="120" w:line="252" w:lineRule="auto"/>
        <w:ind w:left="3430"/>
        <w:rPr>
          <w:sz w:val="27"/>
          <w:szCs w:val="27"/>
        </w:rPr>
      </w:pPr>
      <w:r>
        <w:rPr>
          <w:sz w:val="27"/>
          <w:szCs w:val="27"/>
          <w:vertAlign w:val="subscript"/>
          <w:lang w:val="en-US"/>
        </w:rPr>
        <w:object w:dxaOrig="1600" w:dyaOrig="660">
          <v:shape id="_x0000_i1027" type="#_x0000_t75" style="width:97pt;height:40pt" o:ole="">
            <v:imagedata r:id="rId12" o:title=""/>
          </v:shape>
          <o:OLEObject Type="Embed" ProgID="Equation.3" ShapeID="_x0000_i1027" DrawAspect="Content" ObjectID="_1423693956" r:id="rId13"/>
        </w:object>
      </w:r>
      <w:r>
        <w:rPr>
          <w:sz w:val="27"/>
          <w:szCs w:val="27"/>
        </w:rPr>
        <w:tab/>
        <w:t>(А</w:t>
      </w:r>
      <w:smartTag w:uri="urn:schemas-microsoft-com:office:smarttags" w:element="PersonName">
        <w:r>
          <w:rPr>
            <w:sz w:val="27"/>
            <w:szCs w:val="27"/>
          </w:rPr>
          <w:t>.</w:t>
        </w:r>
      </w:smartTag>
      <w:r>
        <w:rPr>
          <w:sz w:val="27"/>
          <w:szCs w:val="27"/>
        </w:rPr>
        <w:t>2)</w:t>
      </w:r>
    </w:p>
    <w:p w:rsidR="00000000" w:rsidRDefault="00FE482B">
      <w:pPr>
        <w:pStyle w:val="13"/>
        <w:widowControl/>
        <w:tabs>
          <w:tab w:val="right" w:pos="9072"/>
          <w:tab w:val="right" w:pos="9412"/>
        </w:tabs>
        <w:spacing w:line="252" w:lineRule="auto"/>
        <w:ind w:left="1194" w:hanging="1194"/>
        <w:rPr>
          <w:rFonts w:ascii="Times New Roman" w:hAnsi="Times New Roman"/>
          <w:spacing w:val="-4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где </w:t>
      </w:r>
      <w:r>
        <w:rPr>
          <w:rFonts w:ascii="Times New Roman" w:hAnsi="Times New Roman"/>
          <w:i/>
          <w:sz w:val="27"/>
          <w:szCs w:val="27"/>
        </w:rPr>
        <w:t>L</w:t>
      </w:r>
      <w:r>
        <w:rPr>
          <w:rFonts w:ascii="Times New Roman" w:hAnsi="Times New Roman"/>
          <w:i/>
          <w:sz w:val="27"/>
          <w:szCs w:val="27"/>
          <w:vertAlign w:val="subscript"/>
        </w:rPr>
        <w:t>i</w:t>
      </w:r>
      <w:r>
        <w:rPr>
          <w:rFonts w:ascii="Times New Roman" w:hAnsi="Times New Roman"/>
          <w:sz w:val="27"/>
          <w:szCs w:val="27"/>
          <w:lang w:val="ru-RU"/>
        </w:rPr>
        <w:t xml:space="preserve"> — масса </w:t>
      </w:r>
      <w:r>
        <w:rPr>
          <w:rFonts w:ascii="Times New Roman" w:hAnsi="Times New Roman"/>
          <w:i/>
          <w:sz w:val="27"/>
          <w:szCs w:val="27"/>
        </w:rPr>
        <w:t>i</w:t>
      </w:r>
      <w:r>
        <w:rPr>
          <w:rFonts w:ascii="Times New Roman" w:hAnsi="Times New Roman"/>
          <w:sz w:val="27"/>
          <w:szCs w:val="27"/>
          <w:lang w:val="ru-RU"/>
        </w:rPr>
        <w:t>-ого газа, выделяющегося (поглощающегося) при сгоран</w:t>
      </w:r>
      <w:r>
        <w:rPr>
          <w:rFonts w:ascii="Times New Roman" w:hAnsi="Times New Roman"/>
          <w:sz w:val="27"/>
          <w:szCs w:val="27"/>
          <w:lang w:val="ru-RU"/>
        </w:rPr>
        <w:t xml:space="preserve">ии единицы массы горючего материала (положительное число для </w:t>
      </w:r>
      <w:r>
        <w:rPr>
          <w:rFonts w:ascii="Times New Roman" w:hAnsi="Times New Roman"/>
          <w:spacing w:val="-4"/>
          <w:sz w:val="27"/>
          <w:szCs w:val="27"/>
          <w:lang w:val="ru-RU"/>
        </w:rPr>
        <w:t xml:space="preserve">токсичных продуктов горения и отрицательное для кислорода), кг/кг; </w:t>
      </w:r>
    </w:p>
    <w:p w:rsidR="00000000" w:rsidRDefault="00FE482B">
      <w:pPr>
        <w:pStyle w:val="13"/>
        <w:widowControl/>
        <w:tabs>
          <w:tab w:val="right" w:pos="9072"/>
          <w:tab w:val="right" w:pos="9412"/>
        </w:tabs>
        <w:spacing w:line="252" w:lineRule="auto"/>
        <w:ind w:left="1218" w:hanging="1218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  </w:t>
      </w:r>
      <w:r>
        <w:rPr>
          <w:rFonts w:ascii="Times New Roman" w:hAnsi="Times New Roman"/>
          <w:sz w:val="27"/>
          <w:szCs w:val="27"/>
        </w:rPr>
        <w:sym w:font="Symbol" w:char="006A"/>
      </w:r>
      <w:r>
        <w:rPr>
          <w:rFonts w:ascii="Times New Roman" w:hAnsi="Times New Roman"/>
          <w:sz w:val="27"/>
          <w:szCs w:val="27"/>
          <w:lang w:val="ru-RU"/>
        </w:rPr>
        <w:t xml:space="preserve"> — безразмерный коэффициент потерь тепла на нагрев ограждающих конструкций помещения.</w:t>
      </w:r>
    </w:p>
    <w:p w:rsidR="00000000" w:rsidRDefault="00FE482B">
      <w:pPr>
        <w:tabs>
          <w:tab w:val="right" w:pos="9412"/>
        </w:tabs>
        <w:spacing w:line="252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А.2.3 Определяют комплекс </w:t>
      </w:r>
      <w:r>
        <w:rPr>
          <w:i/>
          <w:sz w:val="27"/>
          <w:szCs w:val="27"/>
        </w:rPr>
        <w:t>В</w:t>
      </w:r>
      <w:r>
        <w:rPr>
          <w:sz w:val="27"/>
          <w:szCs w:val="27"/>
          <w:vertAlign w:val="subscript"/>
        </w:rPr>
        <w:t>пв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QUOTE </w:instrText>
      </w:r>
      <w:r>
        <w:rPr>
          <w:noProof/>
          <w:sz w:val="27"/>
          <w:szCs w:val="27"/>
          <w:vertAlign w:val="subscript"/>
        </w:rPr>
        <w:drawing>
          <wp:inline distT="0" distB="0" distL="0" distR="0">
            <wp:extent cx="295275" cy="2095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instrText xml:space="preserve"> </w:instrText>
      </w:r>
      <w:r>
        <w:rPr>
          <w:sz w:val="27"/>
          <w:szCs w:val="27"/>
        </w:rPr>
        <w:fldChar w:fldCharType="separate"/>
      </w:r>
      <w:r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для случая потери видимости в дыму: </w:t>
      </w:r>
    </w:p>
    <w:p w:rsidR="00000000" w:rsidRDefault="00FE482B">
      <w:pPr>
        <w:tabs>
          <w:tab w:val="right" w:pos="9412"/>
        </w:tabs>
        <w:spacing w:before="120" w:after="120" w:line="252" w:lineRule="auto"/>
        <w:ind w:firstLine="3345"/>
        <w:rPr>
          <w:sz w:val="27"/>
          <w:szCs w:val="27"/>
        </w:rPr>
      </w:pPr>
      <w:r>
        <w:rPr>
          <w:sz w:val="27"/>
          <w:szCs w:val="27"/>
          <w:vertAlign w:val="subscript"/>
          <w:lang w:val="en-US"/>
        </w:rPr>
        <w:object w:dxaOrig="1740" w:dyaOrig="700">
          <v:shape id="_x0000_i1028" type="#_x0000_t75" style="width:105pt;height:42pt" o:ole="">
            <v:imagedata r:id="rId15" o:title=""/>
          </v:shape>
          <o:OLEObject Type="Embed" ProgID="Equation.3" ShapeID="_x0000_i1028" DrawAspect="Content" ObjectID="_1423693957" r:id="rId16"/>
        </w:object>
      </w:r>
      <w:r>
        <w:rPr>
          <w:sz w:val="27"/>
          <w:szCs w:val="27"/>
        </w:rPr>
        <w:tab/>
        <w:t>(А.3)</w:t>
      </w:r>
    </w:p>
    <w:p w:rsidR="00000000" w:rsidRDefault="00FE482B">
      <w:pPr>
        <w:pStyle w:val="13"/>
        <w:widowControl/>
        <w:tabs>
          <w:tab w:val="right" w:pos="9072"/>
          <w:tab w:val="right" w:pos="9412"/>
        </w:tabs>
        <w:spacing w:line="252" w:lineRule="auto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где </w:t>
      </w:r>
      <w:r>
        <w:rPr>
          <w:rFonts w:ascii="Times New Roman" w:hAnsi="Times New Roman"/>
          <w:i/>
          <w:sz w:val="27"/>
          <w:szCs w:val="27"/>
        </w:rPr>
        <w:t>l</w:t>
      </w:r>
      <w:r>
        <w:rPr>
          <w:rFonts w:ascii="Times New Roman" w:hAnsi="Times New Roman"/>
          <w:sz w:val="27"/>
          <w:szCs w:val="27"/>
          <w:vertAlign w:val="subscript"/>
          <w:lang w:val="ru-RU"/>
        </w:rPr>
        <w:t>пв</w:t>
      </w:r>
      <w:r>
        <w:rPr>
          <w:rFonts w:ascii="Times New Roman" w:hAnsi="Times New Roman"/>
          <w:sz w:val="27"/>
          <w:szCs w:val="27"/>
          <w:lang w:val="ru-RU"/>
        </w:rPr>
        <w:t xml:space="preserve"> — предельная дальность видимости в дыму, м;</w:t>
      </w:r>
    </w:p>
    <w:p w:rsidR="00000000" w:rsidRDefault="00FE482B">
      <w:pPr>
        <w:pStyle w:val="13"/>
        <w:widowControl/>
        <w:tabs>
          <w:tab w:val="right" w:pos="9072"/>
          <w:tab w:val="right" w:pos="9412"/>
        </w:tabs>
        <w:spacing w:line="252" w:lineRule="auto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i/>
          <w:sz w:val="27"/>
          <w:szCs w:val="27"/>
          <w:lang w:val="ru-RU"/>
        </w:rPr>
        <w:t xml:space="preserve">       </w:t>
      </w:r>
      <w:r>
        <w:rPr>
          <w:rFonts w:ascii="Times New Roman" w:hAnsi="Times New Roman"/>
          <w:i/>
          <w:sz w:val="27"/>
          <w:szCs w:val="27"/>
        </w:rPr>
        <w:t>D</w:t>
      </w:r>
      <w:r>
        <w:rPr>
          <w:rFonts w:ascii="Times New Roman" w:hAnsi="Times New Roman"/>
          <w:sz w:val="27"/>
          <w:szCs w:val="27"/>
          <w:lang w:val="ru-RU"/>
        </w:rPr>
        <w:t xml:space="preserve"> — дымообразующая способность горящего материала, (Нп </w:t>
      </w:r>
      <w:r>
        <w:rPr>
          <w:rFonts w:ascii="Times New Roman" w:hAnsi="Times New Roman"/>
          <w:sz w:val="27"/>
          <w:szCs w:val="27"/>
          <w:lang w:val="ru-RU"/>
        </w:rPr>
        <w:sym w:font="Symbol" w:char="00D7"/>
      </w:r>
      <w:r>
        <w:rPr>
          <w:rFonts w:ascii="Times New Roman" w:hAnsi="Times New Roman"/>
          <w:sz w:val="27"/>
          <w:szCs w:val="27"/>
          <w:lang w:val="ru-RU"/>
        </w:rPr>
        <w:t> м</w:t>
      </w:r>
      <w:r>
        <w:rPr>
          <w:rFonts w:ascii="Times New Roman" w:hAnsi="Times New Roman"/>
          <w:sz w:val="27"/>
          <w:szCs w:val="27"/>
          <w:vertAlign w:val="superscript"/>
          <w:lang w:val="ru-RU"/>
        </w:rPr>
        <w:t>2</w:t>
      </w:r>
      <w:r>
        <w:rPr>
          <w:rFonts w:ascii="Times New Roman" w:hAnsi="Times New Roman"/>
          <w:sz w:val="27"/>
          <w:szCs w:val="27"/>
          <w:lang w:val="ru-RU"/>
        </w:rPr>
        <w:t>/кг).</w:t>
      </w:r>
    </w:p>
    <w:p w:rsidR="00000000" w:rsidRDefault="00FE482B">
      <w:pPr>
        <w:pStyle w:val="-1"/>
        <w:widowControl/>
        <w:tabs>
          <w:tab w:val="right" w:pos="9412"/>
        </w:tabs>
        <w:spacing w:line="252" w:lineRule="auto"/>
        <w:ind w:firstLine="567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А.2.4 Вычисляют для каждой рабочей зоны безразмерный пар</w:t>
      </w:r>
      <w:r>
        <w:rPr>
          <w:rFonts w:ascii="Times New Roman" w:hAnsi="Times New Roman"/>
          <w:sz w:val="27"/>
          <w:szCs w:val="27"/>
          <w:lang w:val="ru-RU"/>
        </w:rPr>
        <w:t>аметр высоты верхнего уровня рабочей зоны размещения людей в помещении:</w:t>
      </w:r>
    </w:p>
    <w:p w:rsidR="00000000" w:rsidRDefault="00FE482B">
      <w:pPr>
        <w:pStyle w:val="-1"/>
        <w:widowControl/>
        <w:tabs>
          <w:tab w:val="right" w:pos="9412"/>
        </w:tabs>
        <w:spacing w:before="120" w:after="120" w:line="252" w:lineRule="auto"/>
        <w:ind w:left="2098" w:firstLine="0"/>
        <w:jc w:val="lef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vertAlign w:val="subscript"/>
        </w:rPr>
        <w:object w:dxaOrig="4000" w:dyaOrig="680">
          <v:shape id="_x0000_i1029" type="#_x0000_t75" style="width:239pt;height:40pt" o:ole="">
            <v:imagedata r:id="rId17" o:title=""/>
          </v:shape>
          <o:OLEObject Type="Embed" ProgID="Equation.3" ShapeID="_x0000_i1029" DrawAspect="Content" ObjectID="_1423693958" r:id="rId18"/>
        </w:object>
      </w:r>
      <w:r>
        <w:rPr>
          <w:rFonts w:ascii="Times New Roman" w:hAnsi="Times New Roman"/>
          <w:sz w:val="27"/>
          <w:szCs w:val="27"/>
          <w:lang w:val="ru-RU"/>
        </w:rPr>
        <w:tab/>
        <w:t>(А.4)</w:t>
      </w:r>
    </w:p>
    <w:p w:rsidR="00000000" w:rsidRDefault="00FE482B">
      <w:pPr>
        <w:pStyle w:val="13"/>
        <w:widowControl/>
        <w:tabs>
          <w:tab w:val="right" w:pos="9412"/>
        </w:tabs>
        <w:spacing w:line="252" w:lineRule="auto"/>
        <w:ind w:left="1134" w:hanging="1134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где</w:t>
      </w:r>
      <w:r>
        <w:rPr>
          <w:rFonts w:ascii="Times New Roman" w:hAnsi="Times New Roman"/>
          <w:spacing w:val="-20"/>
          <w:sz w:val="27"/>
          <w:szCs w:val="27"/>
          <w:lang w:val="ru-RU"/>
        </w:rPr>
        <w:t xml:space="preserve"> </w:t>
      </w:r>
      <w:r>
        <w:rPr>
          <w:rFonts w:ascii="Times New Roman" w:hAnsi="Times New Roman"/>
          <w:i/>
          <w:sz w:val="27"/>
          <w:szCs w:val="27"/>
        </w:rPr>
        <w:t>Z</w:t>
      </w:r>
      <w:r>
        <w:rPr>
          <w:rFonts w:ascii="Times New Roman" w:hAnsi="Times New Roman"/>
          <w:i/>
          <w:sz w:val="27"/>
          <w:szCs w:val="27"/>
          <w:lang w:val="ru-RU"/>
        </w:rPr>
        <w:t xml:space="preserve"> — </w:t>
      </w:r>
      <w:r>
        <w:rPr>
          <w:rFonts w:ascii="Times New Roman" w:hAnsi="Times New Roman"/>
          <w:sz w:val="27"/>
          <w:szCs w:val="27"/>
          <w:lang w:val="ru-RU"/>
        </w:rPr>
        <w:t>безразмерный параметр неравномерности распределения опасных факторов пожара по высоте помещения;</w:t>
      </w:r>
    </w:p>
    <w:p w:rsidR="00000000" w:rsidRDefault="00FE482B">
      <w:pPr>
        <w:pStyle w:val="13"/>
        <w:widowControl/>
        <w:tabs>
          <w:tab w:val="right" w:pos="9412"/>
        </w:tabs>
        <w:spacing w:line="252" w:lineRule="auto"/>
        <w:ind w:left="1148" w:hanging="1148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i/>
          <w:sz w:val="27"/>
          <w:szCs w:val="27"/>
          <w:lang w:val="ru-RU"/>
        </w:rPr>
        <w:t xml:space="preserve">        </w:t>
      </w:r>
      <w:r>
        <w:rPr>
          <w:rFonts w:ascii="Times New Roman" w:hAnsi="Times New Roman"/>
          <w:i/>
          <w:sz w:val="27"/>
          <w:szCs w:val="27"/>
        </w:rPr>
        <w:t>h</w:t>
      </w:r>
      <w:r>
        <w:rPr>
          <w:rFonts w:ascii="Times New Roman" w:hAnsi="Times New Roman"/>
          <w:sz w:val="27"/>
          <w:szCs w:val="27"/>
          <w:lang w:val="ru-RU"/>
        </w:rPr>
        <w:t xml:space="preserve"> — </w:t>
      </w:r>
      <w:r>
        <w:rPr>
          <w:rFonts w:ascii="Times New Roman" w:hAnsi="Times New Roman"/>
          <w:spacing w:val="-4"/>
          <w:sz w:val="27"/>
          <w:szCs w:val="27"/>
          <w:lang w:val="ru-RU"/>
        </w:rPr>
        <w:t xml:space="preserve">высота отметки (размещения площадки), </w:t>
      </w:r>
      <w:r>
        <w:rPr>
          <w:rFonts w:ascii="Times New Roman" w:hAnsi="Times New Roman"/>
          <w:spacing w:val="-4"/>
          <w:sz w:val="27"/>
          <w:szCs w:val="27"/>
          <w:lang w:val="ru-RU"/>
        </w:rPr>
        <w:t>на которой находятся люди</w:t>
      </w:r>
      <w:r>
        <w:rPr>
          <w:rFonts w:ascii="Times New Roman" w:hAnsi="Times New Roman"/>
          <w:sz w:val="27"/>
          <w:szCs w:val="27"/>
          <w:lang w:val="ru-RU"/>
        </w:rPr>
        <w:t xml:space="preserve"> в помещении, м; </w:t>
      </w:r>
    </w:p>
    <w:p w:rsidR="00000000" w:rsidRDefault="00FE482B">
      <w:pPr>
        <w:pStyle w:val="13"/>
        <w:widowControl/>
        <w:tabs>
          <w:tab w:val="right" w:pos="9412"/>
        </w:tabs>
        <w:spacing w:line="252" w:lineRule="auto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i/>
          <w:sz w:val="27"/>
          <w:szCs w:val="27"/>
          <w:lang w:val="ru-RU"/>
        </w:rPr>
        <w:t xml:space="preserve">        Н</w:t>
      </w:r>
      <w:r>
        <w:rPr>
          <w:rFonts w:ascii="Times New Roman" w:hAnsi="Times New Roman"/>
          <w:sz w:val="27"/>
          <w:szCs w:val="27"/>
          <w:lang w:val="ru-RU"/>
        </w:rPr>
        <w:t xml:space="preserve"> — высота помещения, м; </w:t>
      </w:r>
    </w:p>
    <w:p w:rsidR="00000000" w:rsidRDefault="00FE482B">
      <w:pPr>
        <w:pStyle w:val="13"/>
        <w:widowControl/>
        <w:tabs>
          <w:tab w:val="right" w:pos="9412"/>
        </w:tabs>
        <w:spacing w:line="252" w:lineRule="auto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1,7 — высота рабочей зоны (средний рост человека), м; </w:t>
      </w:r>
    </w:p>
    <w:p w:rsidR="00000000" w:rsidRDefault="00FE482B">
      <w:pPr>
        <w:pStyle w:val="13"/>
        <w:widowControl/>
        <w:tabs>
          <w:tab w:val="right" w:pos="9412"/>
        </w:tabs>
        <w:spacing w:line="252" w:lineRule="auto"/>
        <w:ind w:left="1106" w:hanging="1106"/>
        <w:rPr>
          <w:rFonts w:ascii="Times New Roman" w:hAnsi="Times New Roman"/>
          <w:i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  γ — разность отметок пола в помещении, равная нулю при горизонтальном его расположении, м.</w:t>
      </w:r>
    </w:p>
    <w:p w:rsidR="00000000" w:rsidRDefault="00FE482B">
      <w:pPr>
        <w:pStyle w:val="-1"/>
        <w:widowControl/>
        <w:tabs>
          <w:tab w:val="right" w:pos="9412"/>
        </w:tabs>
        <w:spacing w:line="252" w:lineRule="auto"/>
        <w:ind w:firstLine="567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А.2.5 Оценивают безр</w:t>
      </w:r>
      <w:r>
        <w:rPr>
          <w:rFonts w:ascii="Times New Roman" w:hAnsi="Times New Roman"/>
          <w:sz w:val="27"/>
          <w:szCs w:val="27"/>
          <w:lang w:val="ru-RU"/>
        </w:rPr>
        <w:t>азмерные показатели опасности температуры (</w:t>
      </w:r>
      <w:r>
        <w:rPr>
          <w:rFonts w:ascii="Times New Roman" w:hAnsi="Times New Roman"/>
          <w:sz w:val="27"/>
          <w:szCs w:val="27"/>
          <w:lang w:val="ru-RU"/>
        </w:rPr>
        <w:sym w:font="Symbol" w:char="0073"/>
      </w:r>
      <w:r>
        <w:rPr>
          <w:rFonts w:ascii="Times New Roman" w:hAnsi="Times New Roman"/>
          <w:iCs/>
          <w:sz w:val="27"/>
          <w:szCs w:val="27"/>
          <w:vertAlign w:val="subscript"/>
          <w:lang w:val="ru-RU"/>
        </w:rPr>
        <w:t>т</w:t>
      </w:r>
      <w:r>
        <w:rPr>
          <w:rFonts w:ascii="Times New Roman" w:hAnsi="Times New Roman"/>
          <w:sz w:val="27"/>
          <w:szCs w:val="27"/>
          <w:lang w:val="ru-RU"/>
        </w:rPr>
        <w:fldChar w:fldCharType="begin"/>
      </w:r>
      <w:r>
        <w:rPr>
          <w:rFonts w:ascii="Times New Roman" w:hAnsi="Times New Roman"/>
          <w:sz w:val="27"/>
          <w:szCs w:val="27"/>
          <w:lang w:val="ru-RU"/>
        </w:rPr>
        <w:instrText xml:space="preserve"> QUOTE </w:instrText>
      </w:r>
      <w:r>
        <w:rPr>
          <w:rFonts w:ascii="Times New Roman" w:hAnsi="Times New Roman"/>
          <w:sz w:val="27"/>
          <w:szCs w:val="27"/>
          <w:lang w:val="ru-RU"/>
        </w:rPr>
        <w:fldChar w:fldCharType="begin"/>
      </w:r>
      <w:r>
        <w:rPr>
          <w:rFonts w:ascii="Times New Roman" w:hAnsi="Times New Roman"/>
          <w:sz w:val="27"/>
          <w:szCs w:val="27"/>
          <w:lang w:val="ru-RU"/>
        </w:rPr>
        <w:instrText xml:space="preserve"> QUOTE </w:instrText>
      </w:r>
      <w:r>
        <w:rPr>
          <w:rFonts w:ascii="Times New Roman" w:hAnsi="Times New Roman"/>
          <w:noProof/>
          <w:sz w:val="27"/>
          <w:szCs w:val="27"/>
          <w:vertAlign w:val="subscript"/>
          <w:lang w:val="ru-RU"/>
        </w:rPr>
        <w:drawing>
          <wp:inline distT="0" distB="0" distL="0" distR="0">
            <wp:extent cx="171450" cy="2095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7"/>
          <w:szCs w:val="27"/>
          <w:lang w:val="ru-RU"/>
        </w:rPr>
        <w:instrText xml:space="preserve"> </w:instrText>
      </w:r>
      <w:r>
        <w:rPr>
          <w:rFonts w:ascii="Times New Roman" w:hAnsi="Times New Roman"/>
          <w:sz w:val="27"/>
          <w:szCs w:val="27"/>
          <w:lang w:val="ru-RU"/>
        </w:rPr>
        <w:fldChar w:fldCharType="separate"/>
      </w:r>
      <w:r>
        <w:rPr>
          <w:rFonts w:ascii="Times New Roman" w:hAnsi="Times New Roman"/>
          <w:noProof/>
          <w:sz w:val="27"/>
          <w:szCs w:val="27"/>
          <w:vertAlign w:val="subscript"/>
          <w:lang w:val="ru-RU"/>
        </w:rPr>
        <w:drawing>
          <wp:inline distT="0" distB="0" distL="0" distR="0">
            <wp:extent cx="171450" cy="20955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7"/>
          <w:szCs w:val="27"/>
          <w:lang w:val="ru-RU"/>
        </w:rPr>
        <w:fldChar w:fldCharType="end"/>
      </w:r>
      <w:r>
        <w:rPr>
          <w:rFonts w:ascii="Times New Roman" w:hAnsi="Times New Roman"/>
          <w:sz w:val="27"/>
          <w:szCs w:val="27"/>
          <w:lang w:val="ru-RU"/>
        </w:rPr>
        <w:instrText xml:space="preserve"> </w:instrText>
      </w:r>
      <w:r>
        <w:rPr>
          <w:rFonts w:ascii="Times New Roman" w:hAnsi="Times New Roman"/>
          <w:sz w:val="27"/>
          <w:szCs w:val="27"/>
          <w:lang w:val="ru-RU"/>
        </w:rPr>
        <w:fldChar w:fldCharType="end"/>
      </w:r>
      <w:r>
        <w:rPr>
          <w:rFonts w:ascii="Times New Roman" w:hAnsi="Times New Roman"/>
          <w:sz w:val="27"/>
          <w:szCs w:val="27"/>
          <w:lang w:val="ru-RU"/>
        </w:rPr>
        <w:t xml:space="preserve">), </w:t>
      </w:r>
      <w:r>
        <w:rPr>
          <w:rFonts w:ascii="Times New Roman" w:hAnsi="Times New Roman"/>
          <w:spacing w:val="-2"/>
          <w:sz w:val="27"/>
          <w:szCs w:val="27"/>
          <w:lang w:val="ru-RU"/>
        </w:rPr>
        <w:t>потери видимости в дыму (</w:t>
      </w:r>
      <w:r>
        <w:rPr>
          <w:rFonts w:ascii="Times New Roman" w:hAnsi="Times New Roman"/>
          <w:i/>
          <w:spacing w:val="-2"/>
          <w:sz w:val="27"/>
          <w:szCs w:val="27"/>
        </w:rPr>
        <w:t>G</w:t>
      </w:r>
      <w:r>
        <w:rPr>
          <w:rFonts w:ascii="Times New Roman" w:hAnsi="Times New Roman"/>
          <w:spacing w:val="-2"/>
          <w:sz w:val="27"/>
          <w:szCs w:val="27"/>
          <w:vertAlign w:val="subscript"/>
          <w:lang w:val="ru-RU"/>
        </w:rPr>
        <w:t>пв</w:t>
      </w:r>
      <w:r>
        <w:rPr>
          <w:rFonts w:ascii="Times New Roman" w:hAnsi="Times New Roman"/>
          <w:spacing w:val="-2"/>
          <w:sz w:val="27"/>
          <w:szCs w:val="27"/>
          <w:lang w:val="ru-RU"/>
        </w:rPr>
        <w:t>) и токсичных продуктов горения или кислорода</w:t>
      </w:r>
      <w:r>
        <w:rPr>
          <w:rFonts w:ascii="Times New Roman" w:hAnsi="Times New Roman"/>
          <w:sz w:val="27"/>
          <w:szCs w:val="27"/>
          <w:lang w:val="ru-RU"/>
        </w:rPr>
        <w:t xml:space="preserve"> (</w:t>
      </w:r>
      <w:r>
        <w:rPr>
          <w:rFonts w:ascii="Times New Roman" w:hAnsi="Times New Roman"/>
          <w:i/>
          <w:sz w:val="27"/>
          <w:szCs w:val="27"/>
          <w:lang w:val="ru-RU"/>
        </w:rPr>
        <w:t>С</w:t>
      </w:r>
      <w:r>
        <w:rPr>
          <w:rFonts w:ascii="Times New Roman" w:hAnsi="Times New Roman"/>
          <w:i/>
          <w:sz w:val="27"/>
          <w:szCs w:val="27"/>
          <w:vertAlign w:val="subscript"/>
        </w:rPr>
        <w:t>i</w:t>
      </w:r>
      <w:r>
        <w:rPr>
          <w:rFonts w:ascii="Times New Roman" w:hAnsi="Times New Roman"/>
          <w:sz w:val="27"/>
          <w:szCs w:val="27"/>
          <w:lang w:val="ru-RU"/>
        </w:rPr>
        <w:t>) для критических значений соответс</w:t>
      </w:r>
      <w:r>
        <w:rPr>
          <w:rFonts w:ascii="Times New Roman" w:hAnsi="Times New Roman"/>
          <w:sz w:val="27"/>
          <w:szCs w:val="27"/>
          <w:lang w:val="ru-RU"/>
        </w:rPr>
        <w:t>т</w:t>
      </w:r>
      <w:r>
        <w:rPr>
          <w:rFonts w:ascii="Times New Roman" w:hAnsi="Times New Roman"/>
          <w:sz w:val="27"/>
          <w:szCs w:val="27"/>
          <w:lang w:val="ru-RU"/>
        </w:rPr>
        <w:t>вующих опасных факторов пожара:</w:t>
      </w:r>
    </w:p>
    <w:p w:rsidR="00000000" w:rsidRDefault="00FE482B">
      <w:pPr>
        <w:pStyle w:val="-1"/>
        <w:widowControl/>
        <w:tabs>
          <w:tab w:val="right" w:pos="9412"/>
        </w:tabs>
        <w:spacing w:before="120" w:after="120" w:line="252" w:lineRule="auto"/>
        <w:ind w:left="3515" w:firstLine="0"/>
        <w:jc w:val="lef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vertAlign w:val="subscript"/>
          <w:lang w:val="ru-RU"/>
        </w:rPr>
        <w:object w:dxaOrig="1460" w:dyaOrig="720">
          <v:shape id="_x0000_i1030" type="#_x0000_t75" style="width:88pt;height:43pt" o:ole="">
            <v:imagedata r:id="rId20" o:title=""/>
          </v:shape>
          <o:OLEObject Type="Embed" ProgID="Equation.3" ShapeID="_x0000_i1030" DrawAspect="Content" ObjectID="_1423693959" r:id="rId21"/>
        </w:object>
      </w:r>
      <w:r>
        <w:rPr>
          <w:rFonts w:ascii="Times New Roman" w:hAnsi="Times New Roman"/>
          <w:sz w:val="27"/>
          <w:szCs w:val="27"/>
          <w:lang w:val="ru-RU"/>
        </w:rPr>
        <w:tab/>
        <w:t>(А.5)</w:t>
      </w:r>
    </w:p>
    <w:p w:rsidR="00000000" w:rsidRDefault="00FE482B">
      <w:pPr>
        <w:pStyle w:val="-1"/>
        <w:widowControl/>
        <w:tabs>
          <w:tab w:val="right" w:pos="9412"/>
        </w:tabs>
        <w:spacing w:line="252" w:lineRule="auto"/>
        <w:ind w:left="3374" w:firstLine="0"/>
        <w:jc w:val="lef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vertAlign w:val="subscript"/>
          <w:lang w:val="ru-RU"/>
        </w:rPr>
        <w:object w:dxaOrig="1680" w:dyaOrig="720">
          <v:shape id="_x0000_i1031" type="#_x0000_t75" style="width:100pt;height:43pt" o:ole="">
            <v:imagedata r:id="rId22" o:title=""/>
          </v:shape>
          <o:OLEObject Type="Embed" ProgID="Equation.3" ShapeID="_x0000_i1031" DrawAspect="Content" ObjectID="_1423693960" r:id="rId23"/>
        </w:object>
      </w:r>
      <w:r>
        <w:rPr>
          <w:rFonts w:ascii="Times New Roman" w:hAnsi="Times New Roman"/>
          <w:sz w:val="27"/>
          <w:szCs w:val="27"/>
          <w:lang w:val="ru-RU"/>
        </w:rPr>
        <w:tab/>
        <w:t>(А</w:t>
      </w:r>
      <w:smartTag w:uri="urn:schemas-microsoft-com:office:smarttags" w:element="PersonName">
        <w:r>
          <w:rPr>
            <w:rFonts w:ascii="Times New Roman" w:hAnsi="Times New Roman"/>
            <w:sz w:val="27"/>
            <w:szCs w:val="27"/>
            <w:lang w:val="ru-RU"/>
          </w:rPr>
          <w:t>.</w:t>
        </w:r>
      </w:smartTag>
      <w:r>
        <w:rPr>
          <w:rFonts w:ascii="Times New Roman" w:hAnsi="Times New Roman"/>
          <w:sz w:val="27"/>
          <w:szCs w:val="27"/>
          <w:lang w:val="ru-RU"/>
        </w:rPr>
        <w:t>6)</w:t>
      </w:r>
    </w:p>
    <w:p w:rsidR="00000000" w:rsidRDefault="00FE482B">
      <w:pPr>
        <w:pStyle w:val="-1"/>
        <w:widowControl/>
        <w:tabs>
          <w:tab w:val="right" w:pos="9412"/>
        </w:tabs>
        <w:spacing w:before="120" w:line="252" w:lineRule="auto"/>
        <w:ind w:left="3067" w:firstLine="0"/>
        <w:jc w:val="lef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vertAlign w:val="subscript"/>
          <w:lang w:val="ru-RU"/>
        </w:rPr>
        <w:object w:dxaOrig="2180" w:dyaOrig="400">
          <v:shape id="_x0000_i1032" type="#_x0000_t75" style="width:133pt;height:24pt" o:ole="">
            <v:imagedata r:id="rId24" o:title=""/>
          </v:shape>
          <o:OLEObject Type="Embed" ProgID="Equation.3" ShapeID="_x0000_i1032" DrawAspect="Content" ObjectID="_1423693961" r:id="rId25"/>
        </w:object>
      </w:r>
      <w:r>
        <w:rPr>
          <w:rFonts w:ascii="Times New Roman" w:hAnsi="Times New Roman"/>
          <w:sz w:val="27"/>
          <w:szCs w:val="27"/>
          <w:lang w:val="ru-RU"/>
        </w:rPr>
        <w:tab/>
        <w:t>(А</w:t>
      </w:r>
      <w:smartTag w:uri="urn:schemas-microsoft-com:office:smarttags" w:element="PersonName">
        <w:r>
          <w:rPr>
            <w:rFonts w:ascii="Times New Roman" w:hAnsi="Times New Roman"/>
            <w:sz w:val="27"/>
            <w:szCs w:val="27"/>
            <w:lang w:val="ru-RU"/>
          </w:rPr>
          <w:t>.</w:t>
        </w:r>
      </w:smartTag>
      <w:r>
        <w:rPr>
          <w:rFonts w:ascii="Times New Roman" w:hAnsi="Times New Roman"/>
          <w:sz w:val="27"/>
          <w:szCs w:val="27"/>
          <w:lang w:val="ru-RU"/>
        </w:rPr>
        <w:t>7)</w:t>
      </w:r>
    </w:p>
    <w:p w:rsidR="00000000" w:rsidRDefault="00FE482B">
      <w:pPr>
        <w:pStyle w:val="-1"/>
        <w:widowControl/>
        <w:tabs>
          <w:tab w:val="right" w:pos="9412"/>
        </w:tabs>
        <w:ind w:firstLine="0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где </w:t>
      </w:r>
      <w:r>
        <w:rPr>
          <w:rFonts w:ascii="Times New Roman" w:hAnsi="Times New Roman"/>
          <w:sz w:val="27"/>
          <w:szCs w:val="27"/>
          <w:lang w:val="ru-RU"/>
        </w:rPr>
        <w:sym w:font="Symbol" w:char="0073"/>
      </w:r>
      <w:r>
        <w:rPr>
          <w:rFonts w:ascii="Times New Roman" w:hAnsi="Times New Roman"/>
          <w:iCs/>
          <w:sz w:val="27"/>
          <w:szCs w:val="27"/>
          <w:vertAlign w:val="subscript"/>
          <w:lang w:val="ru-RU"/>
        </w:rPr>
        <w:t>т</w:t>
      </w:r>
      <w:r>
        <w:rPr>
          <w:rFonts w:ascii="Times New Roman" w:hAnsi="Times New Roman"/>
          <w:sz w:val="27"/>
          <w:szCs w:val="27"/>
          <w:lang w:val="ru-RU"/>
        </w:rPr>
        <w:t xml:space="preserve"> — безразмерный показатель опасности температуры; </w:t>
      </w:r>
    </w:p>
    <w:p w:rsidR="00000000" w:rsidRDefault="00FE482B">
      <w:pPr>
        <w:pStyle w:val="-1"/>
        <w:widowControl/>
        <w:tabs>
          <w:tab w:val="right" w:pos="9412"/>
        </w:tabs>
        <w:ind w:firstLine="0"/>
        <w:rPr>
          <w:rFonts w:ascii="Times New Roman" w:hAnsi="Times New Roman"/>
          <w:i/>
          <w:sz w:val="27"/>
          <w:szCs w:val="27"/>
          <w:lang w:val="ru-RU"/>
        </w:rPr>
      </w:pPr>
      <w:r>
        <w:rPr>
          <w:rFonts w:ascii="Times New Roman" w:hAnsi="Times New Roman"/>
          <w:i/>
          <w:sz w:val="27"/>
          <w:szCs w:val="27"/>
          <w:lang w:val="ru-RU"/>
        </w:rPr>
        <w:t xml:space="preserve">      С</w:t>
      </w:r>
      <w:r>
        <w:rPr>
          <w:rFonts w:ascii="Times New Roman" w:hAnsi="Times New Roman"/>
          <w:i/>
          <w:sz w:val="27"/>
          <w:szCs w:val="27"/>
          <w:vertAlign w:val="subscript"/>
        </w:rPr>
        <w:t>i</w:t>
      </w:r>
      <w:r>
        <w:rPr>
          <w:rFonts w:ascii="Times New Roman" w:hAnsi="Times New Roman"/>
          <w:sz w:val="27"/>
          <w:szCs w:val="27"/>
          <w:lang w:val="ru-RU"/>
        </w:rPr>
        <w:t xml:space="preserve"> — безразмерный показатель опасности для </w:t>
      </w:r>
      <w:r>
        <w:rPr>
          <w:rFonts w:ascii="Times New Roman" w:hAnsi="Times New Roman"/>
          <w:i/>
          <w:sz w:val="27"/>
          <w:szCs w:val="27"/>
        </w:rPr>
        <w:t>i</w:t>
      </w:r>
      <w:r>
        <w:rPr>
          <w:rFonts w:ascii="Times New Roman" w:hAnsi="Times New Roman"/>
          <w:sz w:val="27"/>
          <w:szCs w:val="27"/>
          <w:lang w:val="ru-RU"/>
        </w:rPr>
        <w:t>-ого газа;</w:t>
      </w:r>
      <w:r>
        <w:rPr>
          <w:rFonts w:ascii="Times New Roman" w:hAnsi="Times New Roman"/>
          <w:i/>
          <w:sz w:val="27"/>
          <w:szCs w:val="27"/>
          <w:lang w:val="ru-RU"/>
        </w:rPr>
        <w:t xml:space="preserve"> </w:t>
      </w:r>
    </w:p>
    <w:p w:rsidR="00000000" w:rsidRDefault="00FE482B">
      <w:pPr>
        <w:pStyle w:val="-1"/>
        <w:widowControl/>
        <w:tabs>
          <w:tab w:val="right" w:pos="9412"/>
        </w:tabs>
        <w:ind w:left="1106" w:hanging="1106"/>
        <w:rPr>
          <w:rFonts w:ascii="Times New Roman" w:hAnsi="Times New Roman"/>
          <w:i/>
          <w:sz w:val="27"/>
          <w:szCs w:val="27"/>
          <w:lang w:val="ru-RU"/>
        </w:rPr>
      </w:pPr>
      <w:r>
        <w:rPr>
          <w:rFonts w:ascii="Times New Roman" w:hAnsi="Times New Roman"/>
          <w:i/>
          <w:sz w:val="27"/>
          <w:szCs w:val="27"/>
          <w:lang w:val="ru-RU"/>
        </w:rPr>
        <w:t xml:space="preserve">    </w:t>
      </w:r>
      <w:r>
        <w:rPr>
          <w:rFonts w:ascii="Times New Roman" w:hAnsi="Times New Roman"/>
          <w:i/>
          <w:sz w:val="27"/>
          <w:szCs w:val="27"/>
        </w:rPr>
        <w:t>G</w:t>
      </w:r>
      <w:r>
        <w:rPr>
          <w:rFonts w:ascii="Times New Roman" w:hAnsi="Times New Roman"/>
          <w:sz w:val="27"/>
          <w:szCs w:val="27"/>
          <w:vertAlign w:val="subscript"/>
          <w:lang w:val="ru-RU"/>
        </w:rPr>
        <w:t>пв</w:t>
      </w:r>
      <w:r>
        <w:rPr>
          <w:rFonts w:ascii="Times New Roman" w:hAnsi="Times New Roman"/>
          <w:sz w:val="27"/>
          <w:szCs w:val="27"/>
          <w:lang w:val="ru-RU"/>
        </w:rPr>
        <w:t> — безразмерный показатель опасности для случая потери видимости в дыму</w:t>
      </w:r>
      <w:r>
        <w:rPr>
          <w:rFonts w:ascii="Times New Roman" w:hAnsi="Times New Roman"/>
          <w:i/>
          <w:sz w:val="27"/>
          <w:szCs w:val="27"/>
          <w:lang w:val="ru-RU"/>
        </w:rPr>
        <w:t>;</w:t>
      </w:r>
    </w:p>
    <w:p w:rsidR="00000000" w:rsidRDefault="00FE482B">
      <w:pPr>
        <w:pStyle w:val="-1"/>
        <w:widowControl/>
        <w:tabs>
          <w:tab w:val="right" w:pos="9412"/>
        </w:tabs>
        <w:ind w:left="1106" w:hanging="1106"/>
        <w:rPr>
          <w:rFonts w:ascii="Times New Roman" w:hAnsi="Times New Roman"/>
          <w:i/>
          <w:sz w:val="27"/>
          <w:szCs w:val="27"/>
          <w:lang w:val="ru-RU"/>
        </w:rPr>
      </w:pPr>
      <w:r>
        <w:rPr>
          <w:rFonts w:ascii="Times New Roman" w:hAnsi="Times New Roman"/>
          <w:i/>
          <w:sz w:val="27"/>
          <w:szCs w:val="27"/>
          <w:lang w:val="ru-RU"/>
        </w:rPr>
        <w:t xml:space="preserve">   Х</w:t>
      </w:r>
      <w:r>
        <w:rPr>
          <w:rFonts w:ascii="Times New Roman" w:hAnsi="Times New Roman"/>
          <w:i/>
          <w:sz w:val="27"/>
          <w:szCs w:val="27"/>
          <w:vertAlign w:val="subscript"/>
        </w:rPr>
        <w:t>m</w:t>
      </w:r>
      <w:r>
        <w:rPr>
          <w:rFonts w:ascii="Times New Roman" w:hAnsi="Times New Roman"/>
          <w:sz w:val="27"/>
          <w:szCs w:val="27"/>
          <w:vertAlign w:val="subscript"/>
          <w:lang w:val="ru-RU"/>
        </w:rPr>
        <w:t>0</w:t>
      </w:r>
      <w:r>
        <w:rPr>
          <w:rFonts w:ascii="Times New Roman" w:hAnsi="Times New Roman"/>
          <w:i/>
          <w:sz w:val="27"/>
          <w:szCs w:val="27"/>
          <w:vertAlign w:val="subscript"/>
        </w:rPr>
        <w:t>i</w:t>
      </w:r>
      <w:r>
        <w:rPr>
          <w:rFonts w:ascii="Times New Roman" w:hAnsi="Times New Roman"/>
          <w:sz w:val="27"/>
          <w:szCs w:val="27"/>
          <w:lang w:val="ru-RU"/>
        </w:rPr>
        <w:t xml:space="preserve"> — среднеобъемная концентрация </w:t>
      </w:r>
      <w:r>
        <w:rPr>
          <w:rFonts w:ascii="Times New Roman" w:hAnsi="Times New Roman"/>
          <w:i/>
          <w:sz w:val="27"/>
          <w:szCs w:val="27"/>
        </w:rPr>
        <w:t>i</w:t>
      </w:r>
      <w:r>
        <w:rPr>
          <w:rFonts w:ascii="Times New Roman" w:hAnsi="Times New Roman"/>
          <w:sz w:val="27"/>
          <w:szCs w:val="27"/>
          <w:lang w:val="ru-RU"/>
        </w:rPr>
        <w:t>-ого газа в помещении до пожара, кг/м</w:t>
      </w:r>
      <w:r>
        <w:rPr>
          <w:rFonts w:ascii="Times New Roman" w:hAnsi="Times New Roman"/>
          <w:sz w:val="27"/>
          <w:szCs w:val="27"/>
          <w:vertAlign w:val="superscript"/>
          <w:lang w:val="ru-RU"/>
        </w:rPr>
        <w:t>3</w:t>
      </w:r>
      <w:r>
        <w:rPr>
          <w:rFonts w:ascii="Times New Roman" w:hAnsi="Times New Roman"/>
          <w:sz w:val="27"/>
          <w:szCs w:val="27"/>
          <w:lang w:val="ru-RU"/>
        </w:rPr>
        <w:t>;</w:t>
      </w:r>
      <w:r>
        <w:rPr>
          <w:rFonts w:ascii="Times New Roman" w:hAnsi="Times New Roman"/>
          <w:i/>
          <w:sz w:val="27"/>
          <w:szCs w:val="27"/>
          <w:lang w:val="ru-RU"/>
        </w:rPr>
        <w:t xml:space="preserve"> </w:t>
      </w:r>
    </w:p>
    <w:p w:rsidR="00000000" w:rsidRDefault="00FE482B">
      <w:pPr>
        <w:pStyle w:val="-1"/>
        <w:widowControl/>
        <w:tabs>
          <w:tab w:val="right" w:pos="9412"/>
        </w:tabs>
        <w:ind w:firstLine="0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i/>
          <w:sz w:val="27"/>
          <w:szCs w:val="27"/>
          <w:lang w:val="ru-RU"/>
        </w:rPr>
        <w:t xml:space="preserve">    Х</w:t>
      </w:r>
      <w:r>
        <w:rPr>
          <w:rFonts w:ascii="Times New Roman" w:hAnsi="Times New Roman"/>
          <w:sz w:val="27"/>
          <w:szCs w:val="27"/>
          <w:vertAlign w:val="subscript"/>
          <w:lang w:val="ru-RU"/>
        </w:rPr>
        <w:t>кр</w:t>
      </w:r>
      <w:r>
        <w:rPr>
          <w:rFonts w:ascii="Times New Roman" w:hAnsi="Times New Roman"/>
          <w:i/>
          <w:sz w:val="27"/>
          <w:szCs w:val="27"/>
          <w:vertAlign w:val="subscript"/>
        </w:rPr>
        <w:t>i</w:t>
      </w:r>
      <w:r>
        <w:rPr>
          <w:rFonts w:ascii="Times New Roman" w:hAnsi="Times New Roman"/>
          <w:sz w:val="27"/>
          <w:szCs w:val="27"/>
          <w:lang w:val="ru-RU"/>
        </w:rPr>
        <w:t xml:space="preserve"> — критическая концентрация </w:t>
      </w:r>
      <w:r>
        <w:rPr>
          <w:rFonts w:ascii="Times New Roman" w:hAnsi="Times New Roman"/>
          <w:i/>
          <w:sz w:val="27"/>
          <w:szCs w:val="27"/>
        </w:rPr>
        <w:t>i</w:t>
      </w:r>
      <w:r>
        <w:rPr>
          <w:rFonts w:ascii="Times New Roman" w:hAnsi="Times New Roman"/>
          <w:sz w:val="27"/>
          <w:szCs w:val="27"/>
          <w:lang w:val="ru-RU"/>
        </w:rPr>
        <w:t>-ого газа для жизни человека, кг/м</w:t>
      </w:r>
      <w:r>
        <w:rPr>
          <w:rFonts w:ascii="Times New Roman" w:hAnsi="Times New Roman"/>
          <w:sz w:val="27"/>
          <w:szCs w:val="27"/>
          <w:vertAlign w:val="superscript"/>
          <w:lang w:val="ru-RU"/>
        </w:rPr>
        <w:t>3</w:t>
      </w:r>
      <w:r>
        <w:rPr>
          <w:rFonts w:ascii="Times New Roman" w:hAnsi="Times New Roman"/>
          <w:sz w:val="27"/>
          <w:szCs w:val="27"/>
          <w:lang w:val="ru-RU"/>
        </w:rPr>
        <w:t xml:space="preserve">; </w:t>
      </w:r>
    </w:p>
    <w:p w:rsidR="00000000" w:rsidRDefault="00FE482B">
      <w:pPr>
        <w:pStyle w:val="-1"/>
        <w:widowControl/>
        <w:tabs>
          <w:tab w:val="right" w:pos="9412"/>
        </w:tabs>
        <w:ind w:left="1120" w:hanging="1120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i/>
          <w:sz w:val="27"/>
          <w:szCs w:val="27"/>
          <w:lang w:val="ru-RU"/>
        </w:rPr>
        <w:t xml:space="preserve">     Т</w:t>
      </w:r>
      <w:r>
        <w:rPr>
          <w:rFonts w:ascii="Times New Roman" w:hAnsi="Times New Roman"/>
          <w:sz w:val="27"/>
          <w:szCs w:val="27"/>
          <w:vertAlign w:val="subscript"/>
          <w:lang w:val="ru-RU"/>
        </w:rPr>
        <w:t>кр</w:t>
      </w:r>
      <w:r>
        <w:rPr>
          <w:rFonts w:ascii="Times New Roman" w:hAnsi="Times New Roman"/>
          <w:sz w:val="27"/>
          <w:szCs w:val="27"/>
        </w:rPr>
        <w:t> </w:t>
      </w:r>
      <w:r>
        <w:rPr>
          <w:rFonts w:ascii="Times New Roman" w:hAnsi="Times New Roman"/>
          <w:sz w:val="27"/>
          <w:szCs w:val="27"/>
          <w:lang w:val="ru-RU"/>
        </w:rPr>
        <w:fldChar w:fldCharType="begin"/>
      </w:r>
      <w:r>
        <w:rPr>
          <w:rFonts w:ascii="Times New Roman" w:hAnsi="Times New Roman"/>
          <w:sz w:val="27"/>
          <w:szCs w:val="27"/>
          <w:lang w:val="ru-RU"/>
        </w:rPr>
        <w:instrText xml:space="preserve"> QUOTE </w:instrText>
      </w:r>
      <w:r>
        <w:rPr>
          <w:rFonts w:ascii="Times New Roman" w:hAnsi="Times New Roman"/>
          <w:sz w:val="27"/>
          <w:szCs w:val="27"/>
          <w:lang w:val="ru-RU"/>
        </w:rPr>
        <w:fldChar w:fldCharType="begin"/>
      </w:r>
      <w:r>
        <w:rPr>
          <w:rFonts w:ascii="Times New Roman" w:hAnsi="Times New Roman"/>
          <w:sz w:val="27"/>
          <w:szCs w:val="27"/>
          <w:lang w:val="ru-RU"/>
        </w:rPr>
        <w:instrText xml:space="preserve"> QUOTE </w:instrText>
      </w:r>
      <w:r>
        <w:rPr>
          <w:rFonts w:ascii="Times New Roman" w:hAnsi="Times New Roman"/>
          <w:noProof/>
          <w:sz w:val="27"/>
          <w:szCs w:val="27"/>
          <w:vertAlign w:val="subscript"/>
          <w:lang w:val="ru-RU"/>
        </w:rPr>
        <w:drawing>
          <wp:inline distT="0" distB="0" distL="0" distR="0">
            <wp:extent cx="209550" cy="2286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7"/>
          <w:szCs w:val="27"/>
          <w:lang w:val="ru-RU"/>
        </w:rPr>
        <w:instrText xml:space="preserve"> </w:instrText>
      </w:r>
      <w:r>
        <w:rPr>
          <w:rFonts w:ascii="Times New Roman" w:hAnsi="Times New Roman"/>
          <w:sz w:val="27"/>
          <w:szCs w:val="27"/>
          <w:lang w:val="ru-RU"/>
        </w:rPr>
        <w:fldChar w:fldCharType="separate"/>
      </w:r>
      <w:r>
        <w:rPr>
          <w:rFonts w:ascii="Times New Roman" w:hAnsi="Times New Roman"/>
          <w:noProof/>
          <w:sz w:val="27"/>
          <w:szCs w:val="27"/>
          <w:vertAlign w:val="subscript"/>
          <w:lang w:val="ru-RU"/>
        </w:rPr>
        <w:drawing>
          <wp:inline distT="0" distB="0" distL="0" distR="0">
            <wp:extent cx="209550" cy="2286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7"/>
          <w:szCs w:val="27"/>
          <w:lang w:val="ru-RU"/>
        </w:rPr>
        <w:fldChar w:fldCharType="end"/>
      </w:r>
      <w:r>
        <w:rPr>
          <w:rFonts w:ascii="Times New Roman" w:hAnsi="Times New Roman"/>
          <w:sz w:val="27"/>
          <w:szCs w:val="27"/>
          <w:lang w:val="ru-RU"/>
        </w:rPr>
        <w:instrText xml:space="preserve"> </w:instrText>
      </w:r>
      <w:r>
        <w:rPr>
          <w:rFonts w:ascii="Times New Roman" w:hAnsi="Times New Roman"/>
          <w:sz w:val="27"/>
          <w:szCs w:val="27"/>
          <w:lang w:val="ru-RU"/>
        </w:rPr>
        <w:fldChar w:fldCharType="end"/>
      </w:r>
      <w:r>
        <w:rPr>
          <w:rFonts w:ascii="Times New Roman" w:hAnsi="Times New Roman"/>
          <w:sz w:val="27"/>
          <w:szCs w:val="27"/>
          <w:lang w:val="ru-RU"/>
        </w:rPr>
        <w:t>— критическая для жизни людей температура среды в помещении при пожар</w:t>
      </w:r>
      <w:r>
        <w:rPr>
          <w:rFonts w:ascii="Times New Roman" w:hAnsi="Times New Roman"/>
          <w:sz w:val="27"/>
          <w:szCs w:val="27"/>
          <w:lang w:val="ru-RU"/>
        </w:rPr>
        <w:t>е, К;</w:t>
      </w:r>
    </w:p>
    <w:p w:rsidR="00000000" w:rsidRDefault="00FE482B">
      <w:pPr>
        <w:pStyle w:val="-1"/>
        <w:widowControl/>
        <w:tabs>
          <w:tab w:val="right" w:pos="9412"/>
        </w:tabs>
        <w:ind w:left="1134" w:hanging="1134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i/>
          <w:sz w:val="27"/>
          <w:szCs w:val="27"/>
          <w:lang w:val="ru-RU"/>
        </w:rPr>
        <w:t xml:space="preserve">        </w:t>
      </w:r>
      <w:r>
        <w:rPr>
          <w:rFonts w:ascii="Times New Roman" w:hAnsi="Times New Roman"/>
          <w:sz w:val="27"/>
          <w:szCs w:val="27"/>
          <w:lang w:val="ru-RU"/>
        </w:rPr>
        <w:t>α — коэффициент отражения поверхностей (предметов) на путях эвакуации;</w:t>
      </w:r>
    </w:p>
    <w:p w:rsidR="00000000" w:rsidRDefault="00FE482B">
      <w:pPr>
        <w:pStyle w:val="-1"/>
        <w:widowControl/>
        <w:tabs>
          <w:tab w:val="right" w:pos="9412"/>
        </w:tabs>
        <w:ind w:firstLine="0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i/>
          <w:sz w:val="27"/>
          <w:szCs w:val="27"/>
          <w:lang w:val="ru-RU"/>
        </w:rPr>
        <w:t xml:space="preserve">        </w:t>
      </w:r>
      <w:r>
        <w:rPr>
          <w:rFonts w:ascii="Times New Roman" w:hAnsi="Times New Roman"/>
          <w:i/>
          <w:sz w:val="27"/>
          <w:szCs w:val="27"/>
        </w:rPr>
        <w:t>E</w:t>
      </w:r>
      <w:r>
        <w:rPr>
          <w:rFonts w:ascii="Times New Roman" w:hAnsi="Times New Roman"/>
          <w:sz w:val="27"/>
          <w:szCs w:val="27"/>
          <w:lang w:val="ru-RU"/>
        </w:rPr>
        <w:t xml:space="preserve"> — начальная освещенность поверхностей в помещении, лк.</w:t>
      </w:r>
    </w:p>
    <w:p w:rsidR="00000000" w:rsidRDefault="00FE482B">
      <w:pPr>
        <w:pStyle w:val="-1"/>
        <w:widowControl/>
        <w:tabs>
          <w:tab w:val="right" w:pos="9412"/>
        </w:tabs>
        <w:ind w:firstLine="567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А.2.6 Рассчитывают интегральные показатели опасности температуры (</w:t>
      </w:r>
      <w:r>
        <w:rPr>
          <w:rFonts w:ascii="Times New Roman" w:hAnsi="Times New Roman"/>
          <w:i/>
          <w:sz w:val="27"/>
          <w:szCs w:val="27"/>
        </w:rPr>
        <w:t>R</w:t>
      </w:r>
      <w:r>
        <w:rPr>
          <w:rFonts w:ascii="Times New Roman" w:hAnsi="Times New Roman"/>
          <w:sz w:val="27"/>
          <w:szCs w:val="27"/>
          <w:vertAlign w:val="subscript"/>
          <w:lang w:val="ru-RU"/>
        </w:rPr>
        <w:t>т</w:t>
      </w:r>
      <w:r>
        <w:rPr>
          <w:rFonts w:ascii="Times New Roman" w:hAnsi="Times New Roman"/>
          <w:sz w:val="27"/>
          <w:szCs w:val="27"/>
          <w:lang w:val="ru-RU"/>
        </w:rPr>
        <w:t xml:space="preserve">), </w:t>
      </w:r>
      <w:r>
        <w:rPr>
          <w:rFonts w:ascii="Times New Roman" w:hAnsi="Times New Roman"/>
          <w:sz w:val="27"/>
          <w:szCs w:val="27"/>
          <w:lang w:val="ru-RU"/>
        </w:rPr>
        <w:fldChar w:fldCharType="begin"/>
      </w:r>
      <w:r>
        <w:rPr>
          <w:rFonts w:ascii="Times New Roman" w:hAnsi="Times New Roman"/>
          <w:sz w:val="27"/>
          <w:szCs w:val="27"/>
          <w:lang w:val="ru-RU"/>
        </w:rPr>
        <w:instrText xml:space="preserve"> QUOTE </w:instrText>
      </w:r>
      <w:r>
        <w:rPr>
          <w:rFonts w:ascii="Times New Roman" w:hAnsi="Times New Roman"/>
          <w:sz w:val="27"/>
          <w:szCs w:val="27"/>
          <w:lang w:val="ru-RU"/>
        </w:rPr>
        <w:fldChar w:fldCharType="begin"/>
      </w:r>
      <w:r>
        <w:rPr>
          <w:rFonts w:ascii="Times New Roman" w:hAnsi="Times New Roman"/>
          <w:sz w:val="27"/>
          <w:szCs w:val="27"/>
          <w:lang w:val="ru-RU"/>
        </w:rPr>
        <w:instrText xml:space="preserve"> QUOTE </w:instrText>
      </w:r>
      <w:r>
        <w:rPr>
          <w:rFonts w:ascii="Times New Roman" w:hAnsi="Times New Roman"/>
          <w:noProof/>
          <w:sz w:val="27"/>
          <w:szCs w:val="27"/>
          <w:vertAlign w:val="subscript"/>
          <w:lang w:val="ru-RU"/>
        </w:rPr>
        <w:drawing>
          <wp:inline distT="0" distB="0" distL="0" distR="0">
            <wp:extent cx="323850" cy="20955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7"/>
          <w:szCs w:val="27"/>
          <w:lang w:val="ru-RU"/>
        </w:rPr>
        <w:instrText xml:space="preserve"> </w:instrText>
      </w:r>
      <w:r>
        <w:rPr>
          <w:rFonts w:ascii="Times New Roman" w:hAnsi="Times New Roman"/>
          <w:sz w:val="27"/>
          <w:szCs w:val="27"/>
          <w:lang w:val="ru-RU"/>
        </w:rPr>
        <w:fldChar w:fldCharType="separate"/>
      </w:r>
      <w:r>
        <w:rPr>
          <w:rFonts w:ascii="Times New Roman" w:hAnsi="Times New Roman"/>
          <w:noProof/>
          <w:sz w:val="27"/>
          <w:szCs w:val="27"/>
          <w:vertAlign w:val="subscript"/>
          <w:lang w:val="ru-RU"/>
        </w:rPr>
        <w:drawing>
          <wp:inline distT="0" distB="0" distL="0" distR="0">
            <wp:extent cx="323850" cy="20955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7"/>
          <w:szCs w:val="27"/>
          <w:lang w:val="ru-RU"/>
        </w:rPr>
        <w:fldChar w:fldCharType="end"/>
      </w:r>
      <w:r>
        <w:rPr>
          <w:rFonts w:ascii="Times New Roman" w:hAnsi="Times New Roman"/>
          <w:sz w:val="27"/>
          <w:szCs w:val="27"/>
          <w:lang w:val="ru-RU"/>
        </w:rPr>
        <w:instrText xml:space="preserve"> </w:instrText>
      </w:r>
      <w:r>
        <w:rPr>
          <w:rFonts w:ascii="Times New Roman" w:hAnsi="Times New Roman"/>
          <w:sz w:val="27"/>
          <w:szCs w:val="27"/>
          <w:lang w:val="ru-RU"/>
        </w:rPr>
        <w:fldChar w:fldCharType="end"/>
      </w:r>
      <w:r>
        <w:rPr>
          <w:rFonts w:ascii="Times New Roman" w:hAnsi="Times New Roman"/>
          <w:sz w:val="27"/>
          <w:szCs w:val="27"/>
          <w:lang w:val="ru-RU"/>
        </w:rPr>
        <w:t>токсичных пр</w:t>
      </w:r>
      <w:r>
        <w:rPr>
          <w:rFonts w:ascii="Times New Roman" w:hAnsi="Times New Roman"/>
          <w:sz w:val="27"/>
          <w:szCs w:val="27"/>
          <w:lang w:val="ru-RU"/>
        </w:rPr>
        <w:t>одуктов горения или кислорода (</w:t>
      </w:r>
      <w:r>
        <w:rPr>
          <w:rFonts w:ascii="Times New Roman" w:hAnsi="Times New Roman"/>
          <w:i/>
          <w:sz w:val="27"/>
          <w:szCs w:val="27"/>
        </w:rPr>
        <w:t>R</w:t>
      </w:r>
      <w:r>
        <w:rPr>
          <w:rFonts w:ascii="Times New Roman" w:hAnsi="Times New Roman"/>
          <w:i/>
          <w:sz w:val="27"/>
          <w:szCs w:val="27"/>
          <w:vertAlign w:val="subscript"/>
        </w:rPr>
        <w:t>i</w:t>
      </w:r>
      <w:r>
        <w:rPr>
          <w:rFonts w:ascii="Times New Roman" w:hAnsi="Times New Roman"/>
          <w:sz w:val="27"/>
          <w:szCs w:val="27"/>
          <w:lang w:val="ru-RU"/>
        </w:rPr>
        <w:t>) и потери видимости в дыму (</w:t>
      </w:r>
      <w:r>
        <w:rPr>
          <w:rFonts w:ascii="Times New Roman" w:hAnsi="Times New Roman"/>
          <w:i/>
          <w:sz w:val="27"/>
          <w:szCs w:val="27"/>
        </w:rPr>
        <w:t>R</w:t>
      </w:r>
      <w:r>
        <w:rPr>
          <w:rFonts w:ascii="Times New Roman" w:hAnsi="Times New Roman"/>
          <w:sz w:val="27"/>
          <w:szCs w:val="27"/>
          <w:vertAlign w:val="subscript"/>
          <w:lang w:val="ru-RU"/>
        </w:rPr>
        <w:t>пв</w:t>
      </w:r>
      <w:r>
        <w:rPr>
          <w:rFonts w:ascii="Times New Roman" w:hAnsi="Times New Roman"/>
          <w:sz w:val="27"/>
          <w:szCs w:val="27"/>
          <w:lang w:val="ru-RU"/>
        </w:rPr>
        <w:t xml:space="preserve">) </w:t>
      </w:r>
      <w:r>
        <w:rPr>
          <w:rFonts w:ascii="Times New Roman" w:hAnsi="Times New Roman"/>
          <w:sz w:val="27"/>
          <w:szCs w:val="27"/>
          <w:lang w:val="ru-RU"/>
        </w:rPr>
        <w:fldChar w:fldCharType="begin"/>
      </w:r>
      <w:r>
        <w:rPr>
          <w:rFonts w:ascii="Times New Roman" w:hAnsi="Times New Roman"/>
          <w:sz w:val="27"/>
          <w:szCs w:val="27"/>
          <w:lang w:val="ru-RU"/>
        </w:rPr>
        <w:instrText xml:space="preserve"> QUOTE </w:instrText>
      </w:r>
      <w:r>
        <w:rPr>
          <w:rFonts w:ascii="Times New Roman" w:hAnsi="Times New Roman"/>
          <w:sz w:val="27"/>
          <w:szCs w:val="27"/>
          <w:lang w:val="ru-RU"/>
        </w:rPr>
        <w:fldChar w:fldCharType="begin"/>
      </w:r>
      <w:r>
        <w:rPr>
          <w:rFonts w:ascii="Times New Roman" w:hAnsi="Times New Roman"/>
          <w:sz w:val="27"/>
          <w:szCs w:val="27"/>
          <w:lang w:val="ru-RU"/>
        </w:rPr>
        <w:instrText xml:space="preserve"> QUOTE </w:instrText>
      </w:r>
      <w:r>
        <w:rPr>
          <w:rFonts w:ascii="Times New Roman" w:hAnsi="Times New Roman"/>
          <w:noProof/>
          <w:sz w:val="27"/>
          <w:szCs w:val="27"/>
          <w:vertAlign w:val="subscript"/>
          <w:lang w:val="ru-RU"/>
        </w:rPr>
        <w:drawing>
          <wp:inline distT="0" distB="0" distL="0" distR="0">
            <wp:extent cx="323850" cy="20955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7"/>
          <w:szCs w:val="27"/>
          <w:lang w:val="ru-RU"/>
        </w:rPr>
        <w:instrText xml:space="preserve"> </w:instrText>
      </w:r>
      <w:r>
        <w:rPr>
          <w:rFonts w:ascii="Times New Roman" w:hAnsi="Times New Roman"/>
          <w:sz w:val="27"/>
          <w:szCs w:val="27"/>
          <w:lang w:val="ru-RU"/>
        </w:rPr>
        <w:fldChar w:fldCharType="separate"/>
      </w:r>
      <w:r>
        <w:rPr>
          <w:rFonts w:ascii="Times New Roman" w:hAnsi="Times New Roman"/>
          <w:noProof/>
          <w:sz w:val="27"/>
          <w:szCs w:val="27"/>
          <w:vertAlign w:val="subscript"/>
          <w:lang w:val="ru-RU"/>
        </w:rPr>
        <w:drawing>
          <wp:inline distT="0" distB="0" distL="0" distR="0">
            <wp:extent cx="323850" cy="20955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7"/>
          <w:szCs w:val="27"/>
          <w:lang w:val="ru-RU"/>
        </w:rPr>
        <w:fldChar w:fldCharType="end"/>
      </w:r>
      <w:r>
        <w:rPr>
          <w:rFonts w:ascii="Times New Roman" w:hAnsi="Times New Roman"/>
          <w:sz w:val="27"/>
          <w:szCs w:val="27"/>
          <w:lang w:val="ru-RU"/>
        </w:rPr>
        <w:instrText xml:space="preserve"> </w:instrText>
      </w:r>
      <w:r>
        <w:rPr>
          <w:rFonts w:ascii="Times New Roman" w:hAnsi="Times New Roman"/>
          <w:sz w:val="27"/>
          <w:szCs w:val="27"/>
          <w:lang w:val="ru-RU"/>
        </w:rPr>
        <w:fldChar w:fldCharType="end"/>
      </w:r>
      <w:r>
        <w:rPr>
          <w:rFonts w:ascii="Times New Roman" w:hAnsi="Times New Roman"/>
          <w:sz w:val="27"/>
          <w:szCs w:val="27"/>
          <w:lang w:val="ru-RU"/>
        </w:rPr>
        <w:t>по формулам:</w:t>
      </w:r>
    </w:p>
    <w:p w:rsidR="00000000" w:rsidRDefault="00FE482B">
      <w:pPr>
        <w:pStyle w:val="-1"/>
        <w:widowControl/>
        <w:tabs>
          <w:tab w:val="right" w:pos="9412"/>
        </w:tabs>
        <w:ind w:left="3697" w:firstLine="11"/>
        <w:jc w:val="lef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vertAlign w:val="subscript"/>
        </w:rPr>
        <w:object w:dxaOrig="1199" w:dyaOrig="620">
          <v:shape id="_x0000_i1033" type="#_x0000_t75" style="width:71pt;height:37pt" o:ole="">
            <v:imagedata r:id="rId29" o:title=""/>
          </v:shape>
          <o:OLEObject Type="Embed" ProgID="Equation.3" ShapeID="_x0000_i1033" DrawAspect="Content" ObjectID="_1423693962" r:id="rId30"/>
        </w:object>
      </w:r>
      <w:r>
        <w:rPr>
          <w:rFonts w:ascii="Times New Roman" w:hAnsi="Times New Roman"/>
          <w:sz w:val="27"/>
          <w:szCs w:val="27"/>
          <w:lang w:val="ru-RU"/>
        </w:rPr>
        <w:tab/>
        <w:t>(А.8)</w:t>
      </w:r>
    </w:p>
    <w:p w:rsidR="00000000" w:rsidRDefault="00FE482B">
      <w:pPr>
        <w:pStyle w:val="-1"/>
        <w:widowControl/>
        <w:tabs>
          <w:tab w:val="right" w:pos="9412"/>
        </w:tabs>
        <w:spacing w:before="120" w:after="120"/>
        <w:ind w:left="3442" w:firstLine="0"/>
        <w:jc w:val="lef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vertAlign w:val="subscript"/>
          <w:lang w:val="ru-RU"/>
        </w:rPr>
        <w:object w:dxaOrig="1559" w:dyaOrig="740">
          <v:shape id="_x0000_i1034" type="#_x0000_t75" style="width:94pt;height:44pt" o:ole="">
            <v:imagedata r:id="rId31" o:title=""/>
          </v:shape>
          <o:OLEObject Type="Embed" ProgID="Equation.3" ShapeID="_x0000_i1034" DrawAspect="Content" ObjectID="_1423693963" r:id="rId32"/>
        </w:object>
      </w:r>
      <w:r>
        <w:rPr>
          <w:rFonts w:ascii="Times New Roman" w:hAnsi="Times New Roman"/>
          <w:sz w:val="27"/>
          <w:szCs w:val="27"/>
          <w:lang w:val="ru-RU"/>
        </w:rPr>
        <w:tab/>
        <w:t>(А.9)</w:t>
      </w:r>
    </w:p>
    <w:p w:rsidR="00000000" w:rsidRDefault="00FE482B">
      <w:pPr>
        <w:pStyle w:val="-1"/>
        <w:widowControl/>
        <w:tabs>
          <w:tab w:val="right" w:pos="9412"/>
        </w:tabs>
        <w:spacing w:after="120"/>
        <w:ind w:left="3204" w:firstLine="11"/>
        <w:jc w:val="lef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vertAlign w:val="subscript"/>
          <w:lang w:val="ru-RU"/>
        </w:rPr>
        <w:object w:dxaOrig="1740" w:dyaOrig="740">
          <v:shape id="_x0000_i1035" type="#_x0000_t75" style="width:104pt;height:44pt" o:ole="">
            <v:imagedata r:id="rId33" o:title=""/>
          </v:shape>
          <o:OLEObject Type="Embed" ProgID="Equation.3" ShapeID="_x0000_i1035" DrawAspect="Content" ObjectID="_1423693964" r:id="rId34"/>
        </w:object>
      </w:r>
      <w:r>
        <w:rPr>
          <w:rFonts w:ascii="Times New Roman" w:hAnsi="Times New Roman"/>
          <w:sz w:val="27"/>
          <w:szCs w:val="27"/>
          <w:lang w:val="ru-RU"/>
        </w:rPr>
        <w:tab/>
        <w:t>(А</w:t>
      </w:r>
      <w:smartTag w:uri="urn:schemas-microsoft-com:office:smarttags" w:element="PersonName">
        <w:r>
          <w:rPr>
            <w:rFonts w:ascii="Times New Roman" w:hAnsi="Times New Roman"/>
            <w:sz w:val="27"/>
            <w:szCs w:val="27"/>
            <w:lang w:val="ru-RU"/>
          </w:rPr>
          <w:t>.</w:t>
        </w:r>
      </w:smartTag>
      <w:r>
        <w:rPr>
          <w:rFonts w:ascii="Times New Roman" w:hAnsi="Times New Roman"/>
          <w:sz w:val="27"/>
          <w:szCs w:val="27"/>
          <w:lang w:val="ru-RU"/>
        </w:rPr>
        <w:t>10)</w:t>
      </w:r>
    </w:p>
    <w:p w:rsidR="00000000" w:rsidRDefault="00FE482B">
      <w:pPr>
        <w:pStyle w:val="-1"/>
        <w:widowControl/>
        <w:tabs>
          <w:tab w:val="right" w:pos="9412"/>
        </w:tabs>
        <w:ind w:firstLine="567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pacing w:val="4"/>
          <w:sz w:val="27"/>
          <w:szCs w:val="27"/>
          <w:lang w:val="ru-RU"/>
        </w:rPr>
        <w:t>Отрицательное значение интегрального показателя опасности темпера</w:t>
      </w:r>
      <w:r>
        <w:rPr>
          <w:rFonts w:ascii="Times New Roman" w:hAnsi="Times New Roman"/>
          <w:sz w:val="27"/>
          <w:szCs w:val="27"/>
          <w:lang w:val="ru-RU"/>
        </w:rPr>
        <w:t>туры, потери видимости в дыму, токсичных продуктов горения или кислорода означает, что данный опасный фактор пожара при данном варианте пожара не представляет опасности для жизни людей и в дальнейших расчетах не учитывается.</w:t>
      </w:r>
    </w:p>
    <w:p w:rsidR="00000000" w:rsidRDefault="00FE482B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А.2.7 Устанавливают ведущий (по</w:t>
      </w:r>
      <w:r>
        <w:rPr>
          <w:sz w:val="27"/>
          <w:szCs w:val="27"/>
        </w:rPr>
        <w:t>являющийся раньше других) опасный фактор пожара для людей:</w:t>
      </w:r>
    </w:p>
    <w:p w:rsidR="00000000" w:rsidRDefault="00FE482B">
      <w:pPr>
        <w:pStyle w:val="-1"/>
        <w:widowControl/>
        <w:tabs>
          <w:tab w:val="right" w:pos="9412"/>
        </w:tabs>
        <w:spacing w:before="120" w:after="120"/>
        <w:ind w:left="3096" w:firstLine="0"/>
        <w:jc w:val="lef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i/>
          <w:sz w:val="27"/>
          <w:szCs w:val="27"/>
          <w:lang w:val="fr-FR"/>
        </w:rPr>
        <w:t>R</w:t>
      </w:r>
      <w:r>
        <w:rPr>
          <w:rFonts w:ascii="Times New Roman" w:hAnsi="Times New Roman"/>
          <w:sz w:val="27"/>
          <w:szCs w:val="27"/>
          <w:lang w:val="fr-FR"/>
        </w:rPr>
        <w:t xml:space="preserve"> = min(</w:t>
      </w:r>
      <w:r>
        <w:rPr>
          <w:rFonts w:ascii="Times New Roman" w:hAnsi="Times New Roman"/>
          <w:i/>
          <w:sz w:val="27"/>
          <w:szCs w:val="27"/>
          <w:lang w:val="fr-FR"/>
        </w:rPr>
        <w:t>R</w:t>
      </w:r>
      <w:r>
        <w:rPr>
          <w:rFonts w:ascii="Times New Roman" w:hAnsi="Times New Roman"/>
          <w:sz w:val="27"/>
          <w:szCs w:val="27"/>
          <w:vertAlign w:val="subscript"/>
          <w:lang w:val="ru-RU"/>
        </w:rPr>
        <w:t>т</w:t>
      </w:r>
      <w:r>
        <w:rPr>
          <w:rFonts w:ascii="Times New Roman" w:hAnsi="Times New Roman"/>
          <w:sz w:val="27"/>
          <w:szCs w:val="27"/>
          <w:lang w:val="fr-FR"/>
        </w:rPr>
        <w:t xml:space="preserve">; </w:t>
      </w:r>
      <w:r>
        <w:rPr>
          <w:rFonts w:ascii="Times New Roman" w:hAnsi="Times New Roman"/>
          <w:i/>
          <w:sz w:val="27"/>
          <w:szCs w:val="27"/>
          <w:lang w:val="fr-FR"/>
        </w:rPr>
        <w:t>R</w:t>
      </w:r>
      <w:r>
        <w:rPr>
          <w:rFonts w:ascii="Times New Roman" w:hAnsi="Times New Roman"/>
          <w:i/>
          <w:sz w:val="27"/>
          <w:szCs w:val="27"/>
          <w:vertAlign w:val="subscript"/>
          <w:lang w:val="fr-FR"/>
        </w:rPr>
        <w:t>i</w:t>
      </w:r>
      <w:r>
        <w:rPr>
          <w:rFonts w:ascii="Times New Roman" w:hAnsi="Times New Roman"/>
          <w:sz w:val="27"/>
          <w:szCs w:val="27"/>
          <w:lang w:val="fr-FR"/>
        </w:rPr>
        <w:t>;</w:t>
      </w:r>
      <w:r>
        <w:rPr>
          <w:rFonts w:ascii="Times New Roman" w:hAnsi="Times New Roman"/>
          <w:i/>
          <w:sz w:val="27"/>
          <w:szCs w:val="27"/>
          <w:lang w:val="fr-FR"/>
        </w:rPr>
        <w:t xml:space="preserve"> R</w:t>
      </w:r>
      <w:r>
        <w:rPr>
          <w:rFonts w:ascii="Times New Roman" w:eastAsia="Arial Unicode MS" w:hAnsi="Times New Roman"/>
          <w:sz w:val="27"/>
          <w:szCs w:val="27"/>
          <w:vertAlign w:val="subscript"/>
          <w:lang w:val="ru-RU"/>
        </w:rPr>
        <w:t>пв</w:t>
      </w:r>
      <w:r>
        <w:rPr>
          <w:rFonts w:ascii="Times New Roman" w:hAnsi="Times New Roman"/>
          <w:sz w:val="27"/>
          <w:szCs w:val="27"/>
          <w:lang w:val="fr-FR"/>
        </w:rPr>
        <w:t xml:space="preserve">). </w:t>
      </w:r>
      <w:r>
        <w:rPr>
          <w:rFonts w:ascii="Times New Roman" w:hAnsi="Times New Roman"/>
          <w:sz w:val="27"/>
          <w:szCs w:val="27"/>
          <w:lang w:val="ru-RU"/>
        </w:rPr>
        <w:tab/>
        <w:t>(А.11)</w:t>
      </w:r>
    </w:p>
    <w:p w:rsidR="00000000" w:rsidRDefault="00FE482B">
      <w:pPr>
        <w:pStyle w:val="-1"/>
        <w:widowControl/>
        <w:tabs>
          <w:tab w:val="right" w:pos="9412"/>
        </w:tabs>
        <w:ind w:firstLine="567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А.2.8 Рассчитывают критическую массу горючего материала </w:t>
      </w:r>
      <w:r>
        <w:rPr>
          <w:rFonts w:ascii="Times New Roman" w:hAnsi="Times New Roman"/>
          <w:i/>
          <w:sz w:val="27"/>
          <w:szCs w:val="27"/>
        </w:rPr>
        <w:t>M</w:t>
      </w:r>
      <w:r>
        <w:rPr>
          <w:rFonts w:ascii="Times New Roman" w:hAnsi="Times New Roman"/>
          <w:sz w:val="27"/>
          <w:szCs w:val="27"/>
          <w:vertAlign w:val="subscript"/>
          <w:lang w:val="ru-RU"/>
        </w:rPr>
        <w:t>кр</w:t>
      </w:r>
      <w:r>
        <w:rPr>
          <w:rFonts w:ascii="Times New Roman" w:hAnsi="Times New Roman"/>
          <w:sz w:val="27"/>
          <w:szCs w:val="27"/>
          <w:lang w:val="ru-RU"/>
        </w:rPr>
        <w:t xml:space="preserve"> (кг) для анализируемого помещения:</w:t>
      </w:r>
    </w:p>
    <w:p w:rsidR="00000000" w:rsidRDefault="00FE482B">
      <w:pPr>
        <w:pStyle w:val="-1"/>
        <w:widowControl/>
        <w:tabs>
          <w:tab w:val="right" w:pos="9412"/>
        </w:tabs>
        <w:spacing w:after="120"/>
        <w:ind w:left="3073" w:firstLine="11"/>
        <w:jc w:val="left"/>
        <w:rPr>
          <w:rFonts w:ascii="Times New Roman" w:hAnsi="Times New Roman"/>
          <w:sz w:val="27"/>
          <w:szCs w:val="27"/>
          <w:vertAlign w:val="subscript"/>
          <w:lang w:val="ru-RU"/>
        </w:rPr>
      </w:pPr>
      <w:r>
        <w:rPr>
          <w:rFonts w:ascii="Times New Roman" w:hAnsi="Times New Roman"/>
          <w:sz w:val="27"/>
          <w:szCs w:val="27"/>
          <w:vertAlign w:val="subscript"/>
          <w:lang w:val="ru-RU"/>
        </w:rPr>
        <w:object w:dxaOrig="2100" w:dyaOrig="660">
          <v:shape id="_x0000_i1036" type="#_x0000_t75" style="width:125pt;height:40pt" o:ole="">
            <v:imagedata r:id="rId35" o:title=""/>
          </v:shape>
          <o:OLEObject Type="Embed" ProgID="Equation.3" ShapeID="_x0000_i1036" DrawAspect="Content" ObjectID="_1423693965" r:id="rId36"/>
        </w:object>
      </w:r>
      <w:r>
        <w:rPr>
          <w:rFonts w:ascii="Times New Roman" w:hAnsi="Times New Roman"/>
          <w:sz w:val="27"/>
          <w:szCs w:val="27"/>
          <w:lang w:val="ru-RU"/>
        </w:rPr>
        <w:tab/>
      </w:r>
      <w:r>
        <w:rPr>
          <w:rFonts w:ascii="Times New Roman" w:hAnsi="Times New Roman"/>
          <w:sz w:val="27"/>
          <w:szCs w:val="27"/>
          <w:vertAlign w:val="subscript"/>
          <w:lang w:val="ru-RU"/>
        </w:rPr>
        <w:t>(А</w:t>
      </w:r>
      <w:smartTag w:uri="urn:schemas-microsoft-com:office:smarttags" w:element="PersonName">
        <w:r>
          <w:rPr>
            <w:rFonts w:ascii="Times New Roman" w:hAnsi="Times New Roman"/>
            <w:sz w:val="27"/>
            <w:szCs w:val="27"/>
            <w:vertAlign w:val="subscript"/>
            <w:lang w:val="ru-RU"/>
          </w:rPr>
          <w:t>.</w:t>
        </w:r>
      </w:smartTag>
      <w:r>
        <w:rPr>
          <w:rFonts w:ascii="Times New Roman" w:hAnsi="Times New Roman"/>
          <w:sz w:val="27"/>
          <w:szCs w:val="27"/>
          <w:vertAlign w:val="subscript"/>
          <w:lang w:val="ru-RU"/>
        </w:rPr>
        <w:t>12)</w:t>
      </w:r>
    </w:p>
    <w:p w:rsidR="00000000" w:rsidRDefault="00FE482B">
      <w:pPr>
        <w:pStyle w:val="-1"/>
        <w:widowControl/>
        <w:tabs>
          <w:tab w:val="right" w:pos="9412"/>
        </w:tabs>
        <w:ind w:firstLine="567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А</w:t>
      </w:r>
      <w:smartTag w:uri="urn:schemas-microsoft-com:office:smarttags" w:element="PersonName">
        <w:r>
          <w:rPr>
            <w:rFonts w:ascii="Times New Roman" w:hAnsi="Times New Roman"/>
            <w:sz w:val="27"/>
            <w:szCs w:val="27"/>
            <w:lang w:val="ru-RU"/>
          </w:rPr>
          <w:t>.</w:t>
        </w:r>
      </w:smartTag>
      <w:r>
        <w:rPr>
          <w:rFonts w:ascii="Times New Roman" w:hAnsi="Times New Roman"/>
          <w:sz w:val="27"/>
          <w:szCs w:val="27"/>
          <w:lang w:val="ru-RU"/>
        </w:rPr>
        <w:t>2</w:t>
      </w:r>
      <w:smartTag w:uri="urn:schemas-microsoft-com:office:smarttags" w:element="PersonName">
        <w:r>
          <w:rPr>
            <w:rFonts w:ascii="Times New Roman" w:hAnsi="Times New Roman"/>
            <w:sz w:val="27"/>
            <w:szCs w:val="27"/>
            <w:lang w:val="ru-RU"/>
          </w:rPr>
          <w:t>.</w:t>
        </w:r>
      </w:smartTag>
      <w:r>
        <w:rPr>
          <w:rFonts w:ascii="Times New Roman" w:hAnsi="Times New Roman"/>
          <w:sz w:val="27"/>
          <w:szCs w:val="27"/>
          <w:lang w:val="ru-RU"/>
        </w:rPr>
        <w:t xml:space="preserve">9 Найденное значение </w:t>
      </w:r>
      <w:r>
        <w:rPr>
          <w:rFonts w:ascii="Times New Roman" w:hAnsi="Times New Roman"/>
          <w:i/>
          <w:sz w:val="27"/>
          <w:szCs w:val="27"/>
          <w:lang w:val="ru-RU"/>
        </w:rPr>
        <w:t>М</w:t>
      </w:r>
      <w:r>
        <w:rPr>
          <w:rFonts w:ascii="Times New Roman" w:hAnsi="Times New Roman"/>
          <w:sz w:val="27"/>
          <w:szCs w:val="27"/>
          <w:vertAlign w:val="subscript"/>
          <w:lang w:val="ru-RU"/>
        </w:rPr>
        <w:t>кр</w:t>
      </w:r>
      <w:r>
        <w:rPr>
          <w:rFonts w:ascii="Times New Roman" w:hAnsi="Times New Roman"/>
          <w:sz w:val="27"/>
          <w:szCs w:val="27"/>
          <w:lang w:val="ru-RU"/>
        </w:rPr>
        <w:t xml:space="preserve"> сравнивают со</w:t>
      </w:r>
      <w:r>
        <w:rPr>
          <w:rFonts w:ascii="Times New Roman" w:hAnsi="Times New Roman"/>
          <w:sz w:val="27"/>
          <w:szCs w:val="27"/>
          <w:lang w:val="ru-RU"/>
        </w:rPr>
        <w:t xml:space="preserve"> всей массой горючей нагрузки в помещении </w:t>
      </w:r>
      <w:r>
        <w:rPr>
          <w:rFonts w:ascii="Times New Roman" w:hAnsi="Times New Roman"/>
          <w:i/>
          <w:sz w:val="27"/>
          <w:szCs w:val="27"/>
          <w:lang w:val="ru-RU"/>
        </w:rPr>
        <w:t>М</w:t>
      </w:r>
      <w:r>
        <w:rPr>
          <w:rFonts w:ascii="Times New Roman" w:hAnsi="Times New Roman"/>
          <w:sz w:val="27"/>
          <w:szCs w:val="27"/>
          <w:vertAlign w:val="subscript"/>
          <w:lang w:val="ru-RU"/>
        </w:rPr>
        <w:t>ф</w:t>
      </w:r>
      <w:r>
        <w:rPr>
          <w:rFonts w:ascii="Times New Roman" w:hAnsi="Times New Roman"/>
          <w:sz w:val="27"/>
          <w:szCs w:val="27"/>
          <w:lang w:val="ru-RU"/>
        </w:rPr>
        <w:t>, которая может быть охвачена пламенем при данной схеме развития пожара</w:t>
      </w:r>
      <w:smartTag w:uri="urn:schemas-microsoft-com:office:smarttags" w:element="PersonName">
        <w:r>
          <w:rPr>
            <w:rFonts w:ascii="Times New Roman" w:hAnsi="Times New Roman"/>
            <w:sz w:val="27"/>
            <w:szCs w:val="27"/>
            <w:lang w:val="ru-RU"/>
          </w:rPr>
          <w:t>.</w:t>
        </w:r>
      </w:smartTag>
      <w:r>
        <w:rPr>
          <w:rFonts w:ascii="Times New Roman" w:hAnsi="Times New Roman"/>
          <w:sz w:val="27"/>
          <w:szCs w:val="27"/>
          <w:lang w:val="ru-RU"/>
        </w:rPr>
        <w:t xml:space="preserve"> Если выполняется условие</w:t>
      </w:r>
    </w:p>
    <w:p w:rsidR="00000000" w:rsidRDefault="00FE482B">
      <w:pPr>
        <w:pStyle w:val="-1"/>
        <w:widowControl/>
        <w:tabs>
          <w:tab w:val="right" w:pos="9412"/>
        </w:tabs>
        <w:spacing w:after="120"/>
        <w:ind w:left="3674" w:firstLine="11"/>
        <w:jc w:val="lef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i/>
          <w:sz w:val="27"/>
          <w:szCs w:val="27"/>
          <w:lang w:val="ru-RU"/>
        </w:rPr>
        <w:t>М</w:t>
      </w:r>
      <w:r>
        <w:rPr>
          <w:rFonts w:ascii="Times New Roman" w:hAnsi="Times New Roman"/>
          <w:sz w:val="27"/>
          <w:szCs w:val="27"/>
          <w:vertAlign w:val="subscript"/>
          <w:lang w:val="ru-RU"/>
        </w:rPr>
        <w:t>кр</w:t>
      </w:r>
      <w:r>
        <w:rPr>
          <w:rFonts w:ascii="Times New Roman" w:hAnsi="Times New Roman"/>
          <w:sz w:val="27"/>
          <w:szCs w:val="27"/>
          <w:lang w:val="ru-RU"/>
        </w:rPr>
        <w:t xml:space="preserve"> &gt; </w:t>
      </w:r>
      <w:r>
        <w:rPr>
          <w:rFonts w:ascii="Times New Roman" w:hAnsi="Times New Roman"/>
          <w:i/>
          <w:sz w:val="27"/>
          <w:szCs w:val="27"/>
          <w:lang w:val="ru-RU"/>
        </w:rPr>
        <w:t>М</w:t>
      </w:r>
      <w:r>
        <w:rPr>
          <w:rFonts w:ascii="Times New Roman" w:hAnsi="Times New Roman"/>
          <w:sz w:val="27"/>
          <w:szCs w:val="27"/>
          <w:vertAlign w:val="subscript"/>
          <w:lang w:val="ru-RU"/>
        </w:rPr>
        <w:t>ф</w:t>
      </w:r>
      <w:r>
        <w:rPr>
          <w:rFonts w:ascii="Times New Roman" w:hAnsi="Times New Roman"/>
          <w:sz w:val="27"/>
          <w:szCs w:val="27"/>
          <w:lang w:val="ru-RU"/>
        </w:rPr>
        <w:t xml:space="preserve">, </w:t>
      </w:r>
      <w:r>
        <w:rPr>
          <w:rFonts w:ascii="Times New Roman" w:hAnsi="Times New Roman"/>
          <w:sz w:val="27"/>
          <w:szCs w:val="27"/>
          <w:lang w:val="ru-RU"/>
        </w:rPr>
        <w:tab/>
        <w:t>(А</w:t>
      </w:r>
      <w:smartTag w:uri="urn:schemas-microsoft-com:office:smarttags" w:element="PersonName">
        <w:r>
          <w:rPr>
            <w:rFonts w:ascii="Times New Roman" w:hAnsi="Times New Roman"/>
            <w:sz w:val="27"/>
            <w:szCs w:val="27"/>
            <w:lang w:val="ru-RU"/>
          </w:rPr>
          <w:t>.</w:t>
        </w:r>
      </w:smartTag>
      <w:r>
        <w:rPr>
          <w:rFonts w:ascii="Times New Roman" w:hAnsi="Times New Roman"/>
          <w:sz w:val="27"/>
          <w:szCs w:val="27"/>
          <w:lang w:val="ru-RU"/>
        </w:rPr>
        <w:t>13)</w:t>
      </w:r>
    </w:p>
    <w:p w:rsidR="00000000" w:rsidRDefault="00FE482B">
      <w:pPr>
        <w:pStyle w:val="13"/>
        <w:widowControl/>
        <w:tabs>
          <w:tab w:val="right" w:pos="9412"/>
        </w:tabs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pacing w:val="-4"/>
          <w:sz w:val="27"/>
          <w:szCs w:val="27"/>
          <w:lang w:val="ru-RU"/>
        </w:rPr>
        <w:t>то рассматриваемая схема для людей, находящихся на заданном, а также ниже</w:t>
      </w:r>
      <w:r>
        <w:rPr>
          <w:rFonts w:ascii="Times New Roman" w:hAnsi="Times New Roman"/>
          <w:sz w:val="27"/>
          <w:szCs w:val="27"/>
          <w:lang w:val="ru-RU"/>
        </w:rPr>
        <w:t>лежащих уровнях по высо</w:t>
      </w:r>
      <w:r>
        <w:rPr>
          <w:rFonts w:ascii="Times New Roman" w:hAnsi="Times New Roman"/>
          <w:sz w:val="27"/>
          <w:szCs w:val="27"/>
          <w:lang w:val="ru-RU"/>
        </w:rPr>
        <w:t>те помещения, не опасна и для этих уровней далее не учитывается.</w:t>
      </w:r>
    </w:p>
    <w:p w:rsidR="00000000" w:rsidRDefault="00FE482B">
      <w:pPr>
        <w:tabs>
          <w:tab w:val="right" w:pos="9412"/>
        </w:tabs>
        <w:ind w:firstLine="567"/>
        <w:jc w:val="both"/>
        <w:rPr>
          <w:spacing w:val="-2"/>
          <w:sz w:val="27"/>
          <w:szCs w:val="27"/>
        </w:rPr>
      </w:pPr>
      <w:r>
        <w:rPr>
          <w:sz w:val="27"/>
          <w:szCs w:val="27"/>
        </w:rPr>
        <w:t xml:space="preserve">Если условие (А.13) не выполняется, то данный вариант развития пожара представляет опасность для </w:t>
      </w:r>
      <w:r>
        <w:rPr>
          <w:spacing w:val="-2"/>
          <w:sz w:val="27"/>
          <w:szCs w:val="27"/>
        </w:rPr>
        <w:t>людей и расчет следует продолжить, используя полученное значение критической массы гор</w:t>
      </w:r>
      <w:r>
        <w:rPr>
          <w:spacing w:val="-2"/>
          <w:sz w:val="27"/>
          <w:szCs w:val="27"/>
        </w:rPr>
        <w:t>ю</w:t>
      </w:r>
      <w:r>
        <w:rPr>
          <w:spacing w:val="-2"/>
          <w:sz w:val="27"/>
          <w:szCs w:val="27"/>
        </w:rPr>
        <w:t>чей наг</w:t>
      </w:r>
      <w:r>
        <w:rPr>
          <w:spacing w:val="-2"/>
          <w:sz w:val="27"/>
          <w:szCs w:val="27"/>
        </w:rPr>
        <w:t>рузки (ГН).</w:t>
      </w:r>
    </w:p>
    <w:p w:rsidR="00000000" w:rsidRDefault="00FE482B">
      <w:pPr>
        <w:pStyle w:val="-1"/>
        <w:widowControl/>
        <w:tabs>
          <w:tab w:val="right" w:pos="9412"/>
        </w:tabs>
        <w:ind w:firstLine="567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А.2.10 Для каждого из возможных вариантов развития пожара в помещении определяют параметры </w:t>
      </w:r>
      <w:r>
        <w:rPr>
          <w:rFonts w:ascii="Times New Roman" w:hAnsi="Times New Roman"/>
          <w:i/>
          <w:sz w:val="27"/>
          <w:szCs w:val="27"/>
          <w:lang w:val="ru-RU"/>
        </w:rPr>
        <w:t xml:space="preserve">А </w:t>
      </w:r>
      <w:r>
        <w:rPr>
          <w:rFonts w:ascii="Times New Roman" w:hAnsi="Times New Roman"/>
          <w:sz w:val="27"/>
          <w:szCs w:val="27"/>
          <w:lang w:val="ru-RU"/>
        </w:rPr>
        <w:t xml:space="preserve">и </w:t>
      </w:r>
      <w:r>
        <w:rPr>
          <w:rFonts w:ascii="Times New Roman" w:hAnsi="Times New Roman"/>
          <w:i/>
          <w:sz w:val="27"/>
          <w:szCs w:val="27"/>
        </w:rPr>
        <w:t>n</w:t>
      </w:r>
      <w:r>
        <w:rPr>
          <w:rFonts w:ascii="Times New Roman" w:hAnsi="Times New Roman"/>
          <w:sz w:val="27"/>
          <w:szCs w:val="27"/>
          <w:lang w:val="ru-RU"/>
        </w:rPr>
        <w:t xml:space="preserve">. При наличии в помещении нескольких видов ГН и (или) нескольких возможных способов ее размещения следует </w:t>
      </w:r>
      <w:r>
        <w:rPr>
          <w:rFonts w:ascii="Times New Roman" w:hAnsi="Times New Roman"/>
          <w:spacing w:val="2"/>
          <w:sz w:val="27"/>
          <w:szCs w:val="27"/>
          <w:lang w:val="ru-RU"/>
        </w:rPr>
        <w:t>определить соответствующее количество вари</w:t>
      </w:r>
      <w:r>
        <w:rPr>
          <w:rFonts w:ascii="Times New Roman" w:hAnsi="Times New Roman"/>
          <w:spacing w:val="2"/>
          <w:sz w:val="27"/>
          <w:szCs w:val="27"/>
          <w:lang w:val="ru-RU"/>
        </w:rPr>
        <w:t xml:space="preserve">антов (расчетных схем) развития пожара и присвоить им индексы — порядковые номера. Каждый </w:t>
      </w:r>
      <w:r>
        <w:rPr>
          <w:rFonts w:ascii="Times New Roman" w:hAnsi="Times New Roman"/>
          <w:i/>
          <w:spacing w:val="2"/>
          <w:sz w:val="27"/>
          <w:szCs w:val="27"/>
        </w:rPr>
        <w:t>j</w:t>
      </w:r>
      <w:r>
        <w:rPr>
          <w:rFonts w:ascii="Times New Roman" w:hAnsi="Times New Roman"/>
          <w:spacing w:val="2"/>
          <w:sz w:val="27"/>
          <w:szCs w:val="27"/>
          <w:lang w:val="ru-RU"/>
        </w:rPr>
        <w:t>-й ва</w:t>
      </w:r>
      <w:r>
        <w:rPr>
          <w:rFonts w:ascii="Times New Roman" w:hAnsi="Times New Roman"/>
          <w:sz w:val="27"/>
          <w:szCs w:val="27"/>
          <w:lang w:val="ru-RU"/>
        </w:rPr>
        <w:t xml:space="preserve">риант характеризуется двумя параметрами </w:t>
      </w:r>
      <w:r>
        <w:rPr>
          <w:rFonts w:ascii="Times New Roman" w:hAnsi="Times New Roman"/>
          <w:i/>
          <w:sz w:val="27"/>
          <w:szCs w:val="27"/>
          <w:lang w:val="ru-RU"/>
        </w:rPr>
        <w:t>А</w:t>
      </w:r>
      <w:r>
        <w:rPr>
          <w:rFonts w:ascii="Times New Roman" w:hAnsi="Times New Roman"/>
          <w:i/>
          <w:sz w:val="27"/>
          <w:szCs w:val="27"/>
          <w:vertAlign w:val="subscript"/>
        </w:rPr>
        <w:t>j</w:t>
      </w:r>
      <w:r>
        <w:rPr>
          <w:rFonts w:ascii="Times New Roman" w:hAnsi="Times New Roman"/>
          <w:sz w:val="27"/>
          <w:szCs w:val="27"/>
          <w:lang w:val="ru-RU"/>
        </w:rPr>
        <w:t xml:space="preserve"> и </w:t>
      </w:r>
      <w:r>
        <w:rPr>
          <w:rFonts w:ascii="Times New Roman" w:hAnsi="Times New Roman"/>
          <w:i/>
          <w:sz w:val="27"/>
          <w:szCs w:val="27"/>
        </w:rPr>
        <w:t>n</w:t>
      </w:r>
      <w:r>
        <w:rPr>
          <w:rFonts w:ascii="Times New Roman" w:hAnsi="Times New Roman"/>
          <w:i/>
          <w:sz w:val="27"/>
          <w:szCs w:val="27"/>
          <w:vertAlign w:val="subscript"/>
        </w:rPr>
        <w:t>j</w:t>
      </w:r>
      <w:r>
        <w:rPr>
          <w:rFonts w:ascii="Times New Roman" w:hAnsi="Times New Roman"/>
          <w:sz w:val="27"/>
          <w:szCs w:val="27"/>
          <w:lang w:val="ru-RU"/>
        </w:rPr>
        <w:t>, которые определяются по формулам:</w:t>
      </w:r>
    </w:p>
    <w:p w:rsidR="00000000" w:rsidRDefault="00FE482B">
      <w:pPr>
        <w:pStyle w:val="-1"/>
        <w:widowControl/>
        <w:tabs>
          <w:tab w:val="right" w:pos="9412"/>
        </w:tabs>
        <w:ind w:firstLine="567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А.2.10</w:t>
      </w:r>
      <w:r>
        <w:rPr>
          <w:rFonts w:ascii="Times New Roman" w:hAnsi="Times New Roman"/>
          <w:spacing w:val="-2"/>
          <w:sz w:val="27"/>
          <w:szCs w:val="27"/>
          <w:lang w:val="ru-RU"/>
        </w:rPr>
        <w:t>.1 </w:t>
      </w:r>
      <w:r>
        <w:rPr>
          <w:rFonts w:ascii="Times New Roman" w:hAnsi="Times New Roman"/>
          <w:spacing w:val="-4"/>
          <w:sz w:val="27"/>
          <w:szCs w:val="27"/>
          <w:lang w:val="ru-RU"/>
        </w:rPr>
        <w:t>Для случая стационарного горения легковоспламеняющихся жидкостей (ЛВ</w:t>
      </w:r>
      <w:r>
        <w:rPr>
          <w:rFonts w:ascii="Times New Roman" w:hAnsi="Times New Roman"/>
          <w:spacing w:val="-4"/>
          <w:sz w:val="27"/>
          <w:szCs w:val="27"/>
          <w:lang w:val="ru-RU"/>
        </w:rPr>
        <w:t xml:space="preserve">Ж) или горючих жидкостей (ГЖ) на постоянной площади (оборудованной средствами, </w:t>
      </w:r>
      <w:r>
        <w:rPr>
          <w:rFonts w:ascii="Times New Roman" w:hAnsi="Times New Roman"/>
          <w:sz w:val="27"/>
          <w:szCs w:val="27"/>
          <w:lang w:val="ru-RU"/>
        </w:rPr>
        <w:t>предотвращающими ра</w:t>
      </w:r>
      <w:r>
        <w:rPr>
          <w:rFonts w:ascii="Times New Roman" w:hAnsi="Times New Roman"/>
          <w:sz w:val="27"/>
          <w:szCs w:val="27"/>
          <w:lang w:val="ru-RU"/>
        </w:rPr>
        <w:t>с</w:t>
      </w:r>
      <w:r>
        <w:rPr>
          <w:rFonts w:ascii="Times New Roman" w:hAnsi="Times New Roman"/>
          <w:sz w:val="27"/>
          <w:szCs w:val="27"/>
          <w:lang w:val="ru-RU"/>
        </w:rPr>
        <w:t>текание жидкости):</w:t>
      </w:r>
    </w:p>
    <w:p w:rsidR="00000000" w:rsidRDefault="00FE482B">
      <w:pPr>
        <w:pStyle w:val="-1"/>
        <w:widowControl/>
        <w:tabs>
          <w:tab w:val="right" w:pos="9412"/>
        </w:tabs>
        <w:spacing w:before="120" w:after="120"/>
        <w:ind w:left="3232" w:firstLine="0"/>
        <w:jc w:val="lef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i/>
          <w:sz w:val="27"/>
          <w:szCs w:val="27"/>
          <w:lang w:val="ru-RU"/>
        </w:rPr>
        <w:t>А</w:t>
      </w:r>
      <w:r>
        <w:rPr>
          <w:rFonts w:ascii="Times New Roman" w:hAnsi="Times New Roman"/>
          <w:sz w:val="27"/>
          <w:szCs w:val="27"/>
          <w:vertAlign w:val="subscript"/>
          <w:lang w:val="ru-RU"/>
        </w:rPr>
        <w:t>1</w:t>
      </w:r>
      <w:r>
        <w:rPr>
          <w:rFonts w:ascii="Times New Roman" w:hAnsi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/>
          <w:i/>
          <w:sz w:val="27"/>
          <w:szCs w:val="27"/>
          <w:lang w:val="ru-RU"/>
        </w:rPr>
        <w:t xml:space="preserve">= </w:t>
      </w:r>
      <w:r>
        <w:rPr>
          <w:rFonts w:ascii="Times New Roman" w:hAnsi="Times New Roman"/>
          <w:sz w:val="27"/>
          <w:szCs w:val="27"/>
        </w:rPr>
        <w:sym w:font="Symbol" w:char="0079"/>
      </w:r>
      <w:r>
        <w:rPr>
          <w:rFonts w:ascii="Times New Roman" w:hAnsi="Times New Roman"/>
          <w:i/>
          <w:sz w:val="27"/>
          <w:szCs w:val="27"/>
        </w:rPr>
        <w:t>S</w:t>
      </w:r>
      <w:r>
        <w:rPr>
          <w:rFonts w:ascii="Times New Roman" w:hAnsi="Times New Roman"/>
          <w:sz w:val="27"/>
          <w:szCs w:val="27"/>
          <w:vertAlign w:val="subscript"/>
          <w:lang w:val="ru-RU"/>
        </w:rPr>
        <w:t xml:space="preserve">п </w:t>
      </w:r>
      <w:r>
        <w:rPr>
          <w:rFonts w:ascii="Times New Roman" w:hAnsi="Times New Roman"/>
          <w:sz w:val="27"/>
          <w:szCs w:val="27"/>
          <w:lang w:val="ru-RU"/>
        </w:rPr>
        <w:t>,</w:t>
      </w:r>
      <w:r>
        <w:rPr>
          <w:rFonts w:ascii="Times New Roman" w:hAnsi="Times New Roman"/>
          <w:i/>
          <w:sz w:val="27"/>
          <w:szCs w:val="27"/>
          <w:lang w:val="ru-RU"/>
        </w:rPr>
        <w:t xml:space="preserve">  </w:t>
      </w:r>
      <w:r>
        <w:rPr>
          <w:rFonts w:ascii="Times New Roman" w:hAnsi="Times New Roman"/>
          <w:i/>
          <w:sz w:val="27"/>
          <w:szCs w:val="27"/>
        </w:rPr>
        <w:t>n</w:t>
      </w:r>
      <w:r>
        <w:rPr>
          <w:rFonts w:ascii="Times New Roman" w:hAnsi="Times New Roman"/>
          <w:sz w:val="27"/>
          <w:szCs w:val="27"/>
          <w:vertAlign w:val="subscript"/>
          <w:lang w:val="ru-RU"/>
        </w:rPr>
        <w:t>1</w:t>
      </w:r>
      <w:r>
        <w:rPr>
          <w:rFonts w:ascii="Times New Roman" w:hAnsi="Times New Roman"/>
          <w:sz w:val="27"/>
          <w:szCs w:val="27"/>
        </w:rPr>
        <w:t> </w:t>
      </w:r>
      <w:r>
        <w:rPr>
          <w:rFonts w:ascii="Times New Roman" w:hAnsi="Times New Roman"/>
          <w:i/>
          <w:sz w:val="27"/>
          <w:szCs w:val="27"/>
          <w:lang w:val="ru-RU"/>
        </w:rPr>
        <w:t xml:space="preserve">= </w:t>
      </w:r>
      <w:r>
        <w:rPr>
          <w:rFonts w:ascii="Times New Roman" w:hAnsi="Times New Roman"/>
          <w:sz w:val="27"/>
          <w:szCs w:val="27"/>
          <w:lang w:val="ru-RU"/>
        </w:rPr>
        <w:t>1,</w:t>
      </w:r>
      <w:r>
        <w:rPr>
          <w:rFonts w:ascii="Times New Roman" w:hAnsi="Times New Roman"/>
          <w:sz w:val="27"/>
          <w:szCs w:val="27"/>
          <w:lang w:val="ru-RU"/>
        </w:rPr>
        <w:tab/>
        <w:t>(А.14)</w:t>
      </w:r>
    </w:p>
    <w:p w:rsidR="00000000" w:rsidRDefault="00FE482B">
      <w:pPr>
        <w:pStyle w:val="13"/>
        <w:widowControl/>
        <w:tabs>
          <w:tab w:val="right" w:pos="9412"/>
        </w:tabs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где </w:t>
      </w:r>
      <w:r>
        <w:rPr>
          <w:rFonts w:ascii="Times New Roman" w:hAnsi="Times New Roman"/>
          <w:sz w:val="27"/>
          <w:szCs w:val="27"/>
        </w:rPr>
        <w:sym w:font="Symbol" w:char="0079"/>
      </w:r>
      <w:r>
        <w:rPr>
          <w:rFonts w:ascii="Times New Roman" w:hAnsi="Times New Roman"/>
          <w:sz w:val="27"/>
          <w:szCs w:val="27"/>
          <w:lang w:val="ru-RU"/>
        </w:rPr>
        <w:t xml:space="preserve"> — удельная массовая скорость выгорания, кг/(м</w:t>
      </w:r>
      <w:r>
        <w:rPr>
          <w:rFonts w:ascii="Times New Roman" w:hAnsi="Times New Roman"/>
          <w:sz w:val="27"/>
          <w:szCs w:val="27"/>
          <w:vertAlign w:val="superscript"/>
          <w:lang w:val="ru-RU"/>
        </w:rPr>
        <w:t>2</w:t>
      </w:r>
      <w:r>
        <w:rPr>
          <w:rFonts w:ascii="Times New Roman" w:hAnsi="Times New Roman"/>
          <w:sz w:val="27"/>
          <w:szCs w:val="27"/>
          <w:lang w:val="ru-RU"/>
        </w:rPr>
        <w:t> </w:t>
      </w:r>
      <w:r>
        <w:rPr>
          <w:rFonts w:ascii="Times New Roman" w:hAnsi="Times New Roman"/>
          <w:sz w:val="27"/>
          <w:szCs w:val="27"/>
        </w:rPr>
        <w:sym w:font="Symbol" w:char="00D7"/>
      </w:r>
      <w:r>
        <w:rPr>
          <w:rFonts w:ascii="Times New Roman" w:hAnsi="Times New Roman"/>
          <w:sz w:val="27"/>
          <w:szCs w:val="27"/>
          <w:lang w:val="ru-RU"/>
        </w:rPr>
        <w:t xml:space="preserve"> с); </w:t>
      </w:r>
    </w:p>
    <w:p w:rsidR="00000000" w:rsidRDefault="00FE482B">
      <w:pPr>
        <w:pStyle w:val="13"/>
        <w:widowControl/>
        <w:tabs>
          <w:tab w:val="right" w:pos="9412"/>
        </w:tabs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i/>
          <w:sz w:val="27"/>
          <w:szCs w:val="27"/>
          <w:lang w:val="ru-RU"/>
        </w:rPr>
        <w:t xml:space="preserve">      </w:t>
      </w:r>
      <w:r>
        <w:rPr>
          <w:rFonts w:ascii="Times New Roman" w:hAnsi="Times New Roman"/>
          <w:i/>
          <w:sz w:val="27"/>
          <w:szCs w:val="27"/>
        </w:rPr>
        <w:t>S</w:t>
      </w:r>
      <w:r>
        <w:rPr>
          <w:rFonts w:ascii="Times New Roman" w:hAnsi="Times New Roman"/>
          <w:sz w:val="27"/>
          <w:szCs w:val="27"/>
          <w:vertAlign w:val="subscript"/>
          <w:lang w:val="ru-RU"/>
        </w:rPr>
        <w:t>п</w:t>
      </w:r>
      <w:r>
        <w:rPr>
          <w:rFonts w:ascii="Times New Roman" w:hAnsi="Times New Roman"/>
          <w:sz w:val="27"/>
          <w:szCs w:val="27"/>
          <w:lang w:val="ru-RU"/>
        </w:rPr>
        <w:t xml:space="preserve"> — площадь пожара, м</w:t>
      </w:r>
      <w:r>
        <w:rPr>
          <w:rFonts w:ascii="Times New Roman" w:hAnsi="Times New Roman"/>
          <w:sz w:val="27"/>
          <w:szCs w:val="27"/>
          <w:vertAlign w:val="superscript"/>
          <w:lang w:val="ru-RU"/>
        </w:rPr>
        <w:t>2</w:t>
      </w:r>
      <w:r>
        <w:rPr>
          <w:rFonts w:ascii="Times New Roman" w:hAnsi="Times New Roman"/>
          <w:sz w:val="27"/>
          <w:szCs w:val="27"/>
          <w:lang w:val="ru-RU"/>
        </w:rPr>
        <w:t>.</w:t>
      </w:r>
    </w:p>
    <w:p w:rsidR="00000000" w:rsidRDefault="00FE482B">
      <w:pPr>
        <w:pStyle w:val="-1"/>
        <w:widowControl/>
        <w:tabs>
          <w:tab w:val="right" w:pos="9412"/>
        </w:tabs>
        <w:ind w:firstLine="567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А</w:t>
      </w:r>
      <w:smartTag w:uri="urn:schemas-microsoft-com:office:smarttags" w:element="PersonName">
        <w:r>
          <w:rPr>
            <w:rFonts w:ascii="Times New Roman" w:hAnsi="Times New Roman"/>
            <w:sz w:val="27"/>
            <w:szCs w:val="27"/>
            <w:lang w:val="ru-RU"/>
          </w:rPr>
          <w:t>.</w:t>
        </w:r>
      </w:smartTag>
      <w:r>
        <w:rPr>
          <w:rFonts w:ascii="Times New Roman" w:hAnsi="Times New Roman"/>
          <w:sz w:val="27"/>
          <w:szCs w:val="27"/>
          <w:lang w:val="ru-RU"/>
        </w:rPr>
        <w:t>2</w:t>
      </w:r>
      <w:smartTag w:uri="urn:schemas-microsoft-com:office:smarttags" w:element="PersonName">
        <w:r>
          <w:rPr>
            <w:rFonts w:ascii="Times New Roman" w:hAnsi="Times New Roman"/>
            <w:sz w:val="27"/>
            <w:szCs w:val="27"/>
            <w:lang w:val="ru-RU"/>
          </w:rPr>
          <w:t>.</w:t>
        </w:r>
      </w:smartTag>
      <w:r>
        <w:rPr>
          <w:rFonts w:ascii="Times New Roman" w:hAnsi="Times New Roman"/>
          <w:sz w:val="27"/>
          <w:szCs w:val="27"/>
          <w:lang w:val="ru-RU"/>
        </w:rPr>
        <w:t>10</w:t>
      </w:r>
      <w:smartTag w:uri="urn:schemas-microsoft-com:office:smarttags" w:element="PersonName">
        <w:r>
          <w:rPr>
            <w:rFonts w:ascii="Times New Roman" w:hAnsi="Times New Roman"/>
            <w:sz w:val="27"/>
            <w:szCs w:val="27"/>
            <w:lang w:val="ru-RU"/>
          </w:rPr>
          <w:t>.</w:t>
        </w:r>
      </w:smartTag>
      <w:r>
        <w:rPr>
          <w:rFonts w:ascii="Times New Roman" w:hAnsi="Times New Roman"/>
          <w:sz w:val="27"/>
          <w:szCs w:val="27"/>
          <w:lang w:val="ru-RU"/>
        </w:rPr>
        <w:t xml:space="preserve">2 Для случая </w:t>
      </w:r>
      <w:r>
        <w:rPr>
          <w:rFonts w:ascii="Times New Roman" w:hAnsi="Times New Roman"/>
          <w:sz w:val="27"/>
          <w:szCs w:val="27"/>
          <w:lang w:val="ru-RU"/>
        </w:rPr>
        <w:t>горения свободно растекающихся ЛВЖ и ГЖ:</w:t>
      </w:r>
    </w:p>
    <w:p w:rsidR="00000000" w:rsidRDefault="00FE482B">
      <w:pPr>
        <w:pStyle w:val="-1"/>
        <w:widowControl/>
        <w:tabs>
          <w:tab w:val="right" w:pos="9412"/>
        </w:tabs>
        <w:spacing w:before="120" w:after="120"/>
        <w:ind w:left="3022" w:firstLine="0"/>
        <w:jc w:val="lef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i/>
          <w:sz w:val="27"/>
          <w:szCs w:val="27"/>
          <w:lang w:val="ru-RU"/>
        </w:rPr>
        <w:t>А</w:t>
      </w:r>
      <w:r>
        <w:rPr>
          <w:rFonts w:ascii="Times New Roman" w:hAnsi="Times New Roman"/>
          <w:sz w:val="27"/>
          <w:szCs w:val="27"/>
          <w:vertAlign w:val="subscript"/>
          <w:lang w:val="ru-RU"/>
        </w:rPr>
        <w:t>2</w:t>
      </w:r>
      <w:r>
        <w:rPr>
          <w:rFonts w:ascii="Times New Roman" w:hAnsi="Times New Roman"/>
          <w:sz w:val="27"/>
          <w:szCs w:val="27"/>
          <w:lang w:val="ru-RU"/>
        </w:rPr>
        <w:t xml:space="preserve"> = </w:t>
      </w:r>
      <w:r>
        <w:rPr>
          <w:rFonts w:ascii="Times New Roman" w:hAnsi="Times New Roman"/>
          <w:sz w:val="27"/>
          <w:szCs w:val="27"/>
        </w:rPr>
        <w:sym w:font="Symbol" w:char="0079"/>
      </w:r>
      <w:r>
        <w:rPr>
          <w:rFonts w:ascii="Times New Roman" w:hAnsi="Times New Roman"/>
          <w:i/>
          <w:sz w:val="27"/>
          <w:szCs w:val="27"/>
        </w:rPr>
        <w:t>g</w:t>
      </w:r>
      <w:r>
        <w:rPr>
          <w:rFonts w:ascii="Times New Roman" w:hAnsi="Times New Roman"/>
          <w:sz w:val="27"/>
          <w:szCs w:val="27"/>
          <w:lang w:val="ru-RU"/>
        </w:rPr>
        <w:t xml:space="preserve"> / 2</w:t>
      </w:r>
      <w:r>
        <w:rPr>
          <w:rFonts w:ascii="Times New Roman" w:hAnsi="Times New Roman"/>
          <w:sz w:val="27"/>
          <w:szCs w:val="27"/>
        </w:rPr>
        <w:t>δ</w:t>
      </w:r>
      <w:r>
        <w:rPr>
          <w:rFonts w:ascii="Times New Roman" w:hAnsi="Times New Roman"/>
          <w:sz w:val="27"/>
          <w:szCs w:val="27"/>
          <w:lang w:val="ru-RU"/>
        </w:rPr>
        <w:t xml:space="preserve">,  </w:t>
      </w:r>
      <w:r>
        <w:rPr>
          <w:rFonts w:ascii="Times New Roman" w:hAnsi="Times New Roman"/>
          <w:i/>
          <w:sz w:val="27"/>
          <w:szCs w:val="27"/>
        </w:rPr>
        <w:t>n</w:t>
      </w:r>
      <w:r>
        <w:rPr>
          <w:rFonts w:ascii="Times New Roman" w:hAnsi="Times New Roman"/>
          <w:sz w:val="27"/>
          <w:szCs w:val="27"/>
          <w:vertAlign w:val="subscript"/>
          <w:lang w:val="ru-RU"/>
        </w:rPr>
        <w:t>2</w:t>
      </w:r>
      <w:r>
        <w:rPr>
          <w:rFonts w:ascii="Times New Roman" w:hAnsi="Times New Roman"/>
          <w:sz w:val="27"/>
          <w:szCs w:val="27"/>
          <w:lang w:val="ru-RU"/>
        </w:rPr>
        <w:t xml:space="preserve"> = 2, </w:t>
      </w:r>
      <w:r>
        <w:rPr>
          <w:rFonts w:ascii="Times New Roman" w:hAnsi="Times New Roman"/>
          <w:sz w:val="27"/>
          <w:szCs w:val="27"/>
          <w:lang w:val="ru-RU"/>
        </w:rPr>
        <w:tab/>
        <w:t>(А.15)</w:t>
      </w:r>
    </w:p>
    <w:p w:rsidR="00000000" w:rsidRDefault="00FE482B">
      <w:pPr>
        <w:pStyle w:val="13"/>
        <w:widowControl/>
        <w:tabs>
          <w:tab w:val="right" w:pos="9412"/>
        </w:tabs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где </w:t>
      </w:r>
      <w:r>
        <w:rPr>
          <w:rFonts w:ascii="Times New Roman" w:hAnsi="Times New Roman"/>
          <w:i/>
          <w:sz w:val="27"/>
          <w:szCs w:val="27"/>
        </w:rPr>
        <w:t>g</w:t>
      </w:r>
      <w:r>
        <w:rPr>
          <w:rFonts w:ascii="Times New Roman" w:hAnsi="Times New Roman"/>
          <w:sz w:val="27"/>
          <w:szCs w:val="27"/>
          <w:lang w:val="ru-RU"/>
        </w:rPr>
        <w:t xml:space="preserve"> — расход вытекающей жидкости, м</w:t>
      </w:r>
      <w:r>
        <w:rPr>
          <w:rFonts w:ascii="Times New Roman" w:hAnsi="Times New Roman"/>
          <w:sz w:val="27"/>
          <w:szCs w:val="27"/>
          <w:vertAlign w:val="superscript"/>
          <w:lang w:val="ru-RU"/>
        </w:rPr>
        <w:t>3</w:t>
      </w:r>
      <w:r>
        <w:rPr>
          <w:rFonts w:ascii="Times New Roman" w:hAnsi="Times New Roman"/>
          <w:sz w:val="27"/>
          <w:szCs w:val="27"/>
          <w:lang w:val="ru-RU"/>
        </w:rPr>
        <w:t xml:space="preserve">/с; </w:t>
      </w:r>
    </w:p>
    <w:p w:rsidR="00000000" w:rsidRDefault="00FE482B">
      <w:pPr>
        <w:pStyle w:val="13"/>
        <w:widowControl/>
        <w:tabs>
          <w:tab w:val="right" w:pos="9412"/>
        </w:tabs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</w:t>
      </w:r>
      <w:r>
        <w:rPr>
          <w:rFonts w:ascii="Times New Roman" w:hAnsi="Times New Roman"/>
          <w:sz w:val="27"/>
          <w:szCs w:val="27"/>
        </w:rPr>
        <w:t>δ</w:t>
      </w:r>
      <w:r>
        <w:rPr>
          <w:rFonts w:ascii="Times New Roman" w:hAnsi="Times New Roman"/>
          <w:sz w:val="27"/>
          <w:szCs w:val="27"/>
          <w:lang w:val="ru-RU"/>
        </w:rPr>
        <w:t xml:space="preserve"> — толщина слоя растекающейся жидкости, м.</w:t>
      </w:r>
    </w:p>
    <w:p w:rsidR="00000000" w:rsidRDefault="00FE482B">
      <w:pPr>
        <w:pStyle w:val="-1"/>
        <w:widowControl/>
        <w:tabs>
          <w:tab w:val="right" w:pos="9412"/>
        </w:tabs>
        <w:ind w:firstLine="567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А.2.10.3 Для случая кругового распространения пламени по равномерно распределенным на площа</w:t>
      </w:r>
      <w:r>
        <w:rPr>
          <w:rFonts w:ascii="Times New Roman" w:hAnsi="Times New Roman"/>
          <w:sz w:val="27"/>
          <w:szCs w:val="27"/>
          <w:lang w:val="ru-RU"/>
        </w:rPr>
        <w:t>ди твердым веществам и материалам, когда время охвата пламенем любой из ее сторон превышает 60 с:</w:t>
      </w:r>
    </w:p>
    <w:p w:rsidR="00000000" w:rsidRDefault="00FE482B">
      <w:pPr>
        <w:pStyle w:val="-1"/>
        <w:widowControl/>
        <w:tabs>
          <w:tab w:val="right" w:pos="9412"/>
        </w:tabs>
        <w:ind w:firstLine="567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а) при наклоне поверхности ГН к плоскости горизонта не более 30</w:t>
      </w:r>
      <w:r>
        <w:rPr>
          <w:rFonts w:ascii="Times New Roman" w:hAnsi="Times New Roman"/>
          <w:sz w:val="27"/>
          <w:szCs w:val="27"/>
        </w:rPr>
        <w:sym w:font="Symbol" w:char="00B0"/>
      </w:r>
      <w:r>
        <w:rPr>
          <w:rFonts w:ascii="Times New Roman" w:hAnsi="Times New Roman"/>
          <w:sz w:val="27"/>
          <w:szCs w:val="27"/>
          <w:lang w:val="ru-RU"/>
        </w:rPr>
        <w:t xml:space="preserve"> (например, покрытие пола или ряды кресел на нем):</w:t>
      </w:r>
    </w:p>
    <w:p w:rsidR="00000000" w:rsidRDefault="00FE482B">
      <w:pPr>
        <w:pStyle w:val="-1"/>
        <w:widowControl/>
        <w:tabs>
          <w:tab w:val="right" w:pos="9412"/>
        </w:tabs>
        <w:spacing w:before="120" w:after="120"/>
        <w:ind w:left="3067" w:firstLine="0"/>
        <w:jc w:val="lef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vertAlign w:val="subscript"/>
          <w:lang w:val="ru-RU"/>
        </w:rPr>
        <w:object w:dxaOrig="1399" w:dyaOrig="340">
          <v:shape id="_x0000_i1037" type="#_x0000_t75" style="width:84pt;height:20pt" o:ole="">
            <v:imagedata r:id="rId37" o:title=""/>
          </v:shape>
          <o:OLEObject Type="Embed" ProgID="Equation.DSMT4" ShapeID="_x0000_i1037" DrawAspect="Content" ObjectID="_1423693966" r:id="rId38"/>
        </w:object>
      </w:r>
      <w:r>
        <w:rPr>
          <w:rFonts w:ascii="Times New Roman" w:hAnsi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/>
          <w:i/>
          <w:sz w:val="27"/>
          <w:szCs w:val="27"/>
          <w:lang w:val="ru-RU"/>
        </w:rPr>
        <w:t xml:space="preserve"> </w:t>
      </w:r>
      <w:r>
        <w:rPr>
          <w:rFonts w:ascii="Times New Roman" w:hAnsi="Times New Roman"/>
          <w:i/>
          <w:sz w:val="27"/>
          <w:szCs w:val="27"/>
        </w:rPr>
        <w:t>n</w:t>
      </w:r>
      <w:r>
        <w:rPr>
          <w:rFonts w:ascii="Times New Roman" w:hAnsi="Times New Roman"/>
          <w:sz w:val="27"/>
          <w:szCs w:val="27"/>
          <w:vertAlign w:val="subscript"/>
          <w:lang w:val="ru-RU"/>
        </w:rPr>
        <w:t>3</w:t>
      </w:r>
      <w:r>
        <w:rPr>
          <w:rFonts w:ascii="Times New Roman" w:hAnsi="Times New Roman"/>
          <w:sz w:val="27"/>
          <w:szCs w:val="27"/>
        </w:rPr>
        <w:t> </w:t>
      </w:r>
      <w:r>
        <w:rPr>
          <w:rFonts w:ascii="Times New Roman" w:hAnsi="Times New Roman"/>
          <w:i/>
          <w:sz w:val="27"/>
          <w:szCs w:val="27"/>
          <w:lang w:val="ru-RU"/>
        </w:rPr>
        <w:t xml:space="preserve">= </w:t>
      </w:r>
      <w:r>
        <w:rPr>
          <w:rFonts w:ascii="Times New Roman" w:hAnsi="Times New Roman"/>
          <w:sz w:val="27"/>
          <w:szCs w:val="27"/>
          <w:lang w:val="ru-RU"/>
        </w:rPr>
        <w:t>3,</w:t>
      </w:r>
      <w:r>
        <w:rPr>
          <w:rFonts w:ascii="Times New Roman" w:hAnsi="Times New Roman"/>
          <w:sz w:val="27"/>
          <w:szCs w:val="27"/>
          <w:lang w:val="ru-RU"/>
        </w:rPr>
        <w:tab/>
        <w:t>(А.16)</w:t>
      </w:r>
    </w:p>
    <w:p w:rsidR="00000000" w:rsidRDefault="00FE482B">
      <w:pPr>
        <w:pStyle w:val="13"/>
        <w:widowControl/>
        <w:tabs>
          <w:tab w:val="right" w:pos="9412"/>
        </w:tabs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где </w:t>
      </w:r>
      <w:r>
        <w:rPr>
          <w:rFonts w:ascii="Times New Roman" w:hAnsi="Times New Roman"/>
          <w:sz w:val="27"/>
          <w:szCs w:val="27"/>
        </w:rPr>
        <w:sym w:font="Symbol" w:char="004A"/>
      </w:r>
      <w:r>
        <w:rPr>
          <w:rFonts w:ascii="Times New Roman" w:hAnsi="Times New Roman"/>
          <w:sz w:val="27"/>
          <w:szCs w:val="27"/>
          <w:vertAlign w:val="subscript"/>
          <w:lang w:val="ru-RU"/>
        </w:rPr>
        <w:t>л</w:t>
      </w:r>
      <w:r>
        <w:rPr>
          <w:rFonts w:ascii="Times New Roman" w:hAnsi="Times New Roman"/>
          <w:sz w:val="27"/>
          <w:szCs w:val="27"/>
          <w:lang w:val="ru-RU"/>
        </w:rPr>
        <w:t xml:space="preserve"> — средняя скорость распространения пламени по ГН, м/с;</w:t>
      </w:r>
    </w:p>
    <w:p w:rsidR="00000000" w:rsidRDefault="00FE482B">
      <w:pPr>
        <w:pStyle w:val="-1"/>
        <w:widowControl/>
        <w:tabs>
          <w:tab w:val="right" w:pos="9412"/>
        </w:tabs>
        <w:ind w:firstLine="567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б) при наклоне поверхности ГН к плоскости горизонта более 30</w:t>
      </w:r>
      <w:r>
        <w:rPr>
          <w:rFonts w:ascii="Times New Roman" w:hAnsi="Times New Roman"/>
          <w:sz w:val="27"/>
          <w:szCs w:val="27"/>
        </w:rPr>
        <w:sym w:font="Symbol" w:char="00B0"/>
      </w:r>
      <w:r>
        <w:rPr>
          <w:rFonts w:ascii="Times New Roman" w:hAnsi="Times New Roman"/>
          <w:sz w:val="27"/>
          <w:szCs w:val="27"/>
          <w:lang w:val="ru-RU"/>
        </w:rPr>
        <w:t xml:space="preserve"> (например, одиночный занавес или облицовочное покрытие стены):</w:t>
      </w:r>
    </w:p>
    <w:p w:rsidR="00000000" w:rsidRDefault="00FE482B">
      <w:pPr>
        <w:tabs>
          <w:tab w:val="right" w:pos="9412"/>
        </w:tabs>
        <w:spacing w:before="120" w:after="120"/>
        <w:ind w:left="2674"/>
        <w:rPr>
          <w:sz w:val="27"/>
          <w:szCs w:val="27"/>
        </w:rPr>
      </w:pPr>
      <w:r>
        <w:rPr>
          <w:i/>
          <w:sz w:val="27"/>
          <w:szCs w:val="27"/>
        </w:rPr>
        <w:t>А</w:t>
      </w:r>
      <w:r>
        <w:rPr>
          <w:sz w:val="27"/>
          <w:szCs w:val="27"/>
          <w:vertAlign w:val="subscript"/>
        </w:rPr>
        <w:t>4</w:t>
      </w:r>
      <w:r>
        <w:rPr>
          <w:sz w:val="27"/>
          <w:szCs w:val="27"/>
        </w:rPr>
        <w:t xml:space="preserve"> = 0,0667</w:t>
      </w:r>
      <w:r>
        <w:rPr>
          <w:sz w:val="27"/>
          <w:szCs w:val="27"/>
        </w:rPr>
        <w:sym w:font="Symbol" w:char="0079"/>
      </w:r>
      <w:r>
        <w:rPr>
          <w:sz w:val="27"/>
          <w:szCs w:val="27"/>
        </w:rPr>
        <w:sym w:font="Symbol" w:char="004A"/>
      </w:r>
      <w:r>
        <w:rPr>
          <w:sz w:val="27"/>
          <w:szCs w:val="27"/>
          <w:vertAlign w:val="subscript"/>
        </w:rPr>
        <w:t>в</w:t>
      </w:r>
      <w:r>
        <w:rPr>
          <w:sz w:val="27"/>
          <w:szCs w:val="27"/>
        </w:rPr>
        <w:sym w:font="Symbol" w:char="004A"/>
      </w:r>
      <w:r>
        <w:rPr>
          <w:sz w:val="27"/>
          <w:szCs w:val="27"/>
          <w:vertAlign w:val="subscript"/>
        </w:rPr>
        <w:t xml:space="preserve">г </w:t>
      </w:r>
      <w:r>
        <w:rPr>
          <w:sz w:val="27"/>
          <w:szCs w:val="27"/>
        </w:rPr>
        <w:t xml:space="preserve">,  </w:t>
      </w:r>
      <w:r>
        <w:rPr>
          <w:i/>
          <w:sz w:val="27"/>
          <w:szCs w:val="27"/>
        </w:rPr>
        <w:t>n</w:t>
      </w:r>
      <w:r>
        <w:rPr>
          <w:sz w:val="27"/>
          <w:szCs w:val="27"/>
          <w:vertAlign w:val="subscript"/>
        </w:rPr>
        <w:t>4</w:t>
      </w:r>
      <w:r>
        <w:rPr>
          <w:sz w:val="27"/>
          <w:szCs w:val="27"/>
        </w:rPr>
        <w:t xml:space="preserve"> = 3, </w:t>
      </w:r>
      <w:r>
        <w:rPr>
          <w:sz w:val="27"/>
          <w:szCs w:val="27"/>
        </w:rPr>
        <w:tab/>
        <w:t>(А.17)</w:t>
      </w:r>
    </w:p>
    <w:p w:rsidR="00000000" w:rsidRDefault="00FE482B">
      <w:pPr>
        <w:pStyle w:val="13"/>
        <w:widowControl/>
        <w:tabs>
          <w:tab w:val="right" w:pos="9412"/>
        </w:tabs>
        <w:ind w:left="1554" w:hanging="1554"/>
        <w:rPr>
          <w:rFonts w:ascii="Times New Roman" w:hAnsi="Times New Roman"/>
          <w:spacing w:val="-3"/>
          <w:sz w:val="27"/>
          <w:szCs w:val="27"/>
          <w:lang w:val="ru-RU"/>
        </w:rPr>
      </w:pPr>
      <w:r>
        <w:rPr>
          <w:rFonts w:ascii="Times New Roman" w:hAnsi="Times New Roman"/>
          <w:spacing w:val="-4"/>
          <w:sz w:val="27"/>
          <w:szCs w:val="27"/>
          <w:lang w:val="ru-RU"/>
        </w:rPr>
        <w:t xml:space="preserve">где </w:t>
      </w:r>
      <w:r>
        <w:rPr>
          <w:rFonts w:ascii="Times New Roman" w:hAnsi="Times New Roman"/>
          <w:spacing w:val="-4"/>
          <w:sz w:val="27"/>
          <w:szCs w:val="27"/>
        </w:rPr>
        <w:sym w:font="Symbol" w:char="004A"/>
      </w:r>
      <w:r>
        <w:rPr>
          <w:rFonts w:ascii="Times New Roman" w:hAnsi="Times New Roman"/>
          <w:spacing w:val="-4"/>
          <w:sz w:val="27"/>
          <w:szCs w:val="27"/>
          <w:vertAlign w:val="subscript"/>
          <w:lang w:val="ru-RU"/>
        </w:rPr>
        <w:t>в</w:t>
      </w:r>
      <w:r>
        <w:rPr>
          <w:rFonts w:ascii="Times New Roman" w:hAnsi="Times New Roman"/>
          <w:spacing w:val="-4"/>
          <w:sz w:val="27"/>
          <w:szCs w:val="27"/>
          <w:lang w:val="ru-RU"/>
        </w:rPr>
        <w:t xml:space="preserve">, </w:t>
      </w:r>
      <w:r>
        <w:rPr>
          <w:rFonts w:ascii="Times New Roman" w:hAnsi="Times New Roman"/>
          <w:spacing w:val="-4"/>
          <w:sz w:val="27"/>
          <w:szCs w:val="27"/>
        </w:rPr>
        <w:sym w:font="Symbol" w:char="004A"/>
      </w:r>
      <w:r>
        <w:rPr>
          <w:rFonts w:ascii="Times New Roman" w:hAnsi="Times New Roman"/>
          <w:spacing w:val="-4"/>
          <w:sz w:val="27"/>
          <w:szCs w:val="27"/>
          <w:vertAlign w:val="subscript"/>
          <w:lang w:val="ru-RU"/>
        </w:rPr>
        <w:t>г</w:t>
      </w:r>
      <w:r>
        <w:rPr>
          <w:rFonts w:ascii="Times New Roman" w:hAnsi="Times New Roman"/>
          <w:spacing w:val="-4"/>
          <w:sz w:val="27"/>
          <w:szCs w:val="27"/>
          <w:lang w:val="ru-RU"/>
        </w:rPr>
        <w:t xml:space="preserve"> — </w:t>
      </w:r>
      <w:r>
        <w:rPr>
          <w:rFonts w:ascii="Times New Roman" w:hAnsi="Times New Roman"/>
          <w:spacing w:val="-3"/>
          <w:sz w:val="27"/>
          <w:szCs w:val="27"/>
          <w:lang w:val="ru-RU"/>
        </w:rPr>
        <w:t>скорости распростран</w:t>
      </w:r>
      <w:r>
        <w:rPr>
          <w:rFonts w:ascii="Times New Roman" w:hAnsi="Times New Roman"/>
          <w:spacing w:val="-3"/>
          <w:sz w:val="27"/>
          <w:szCs w:val="27"/>
          <w:lang w:val="ru-RU"/>
        </w:rPr>
        <w:t>ения пламени по ГН вверх и в горизонтальном направлении соответственно, м/с</w:t>
      </w:r>
      <w:smartTag w:uri="urn:schemas-microsoft-com:office:smarttags" w:element="PersonName">
        <w:r>
          <w:rPr>
            <w:rFonts w:ascii="Times New Roman" w:hAnsi="Times New Roman"/>
            <w:spacing w:val="-3"/>
            <w:sz w:val="27"/>
            <w:szCs w:val="27"/>
            <w:lang w:val="ru-RU"/>
          </w:rPr>
          <w:t>.</w:t>
        </w:r>
      </w:smartTag>
    </w:p>
    <w:p w:rsidR="00000000" w:rsidRDefault="00FE482B">
      <w:pPr>
        <w:pStyle w:val="-1"/>
        <w:widowControl/>
        <w:tabs>
          <w:tab w:val="right" w:pos="9412"/>
        </w:tabs>
        <w:spacing w:line="252" w:lineRule="auto"/>
        <w:ind w:firstLine="567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А</w:t>
      </w:r>
      <w:smartTag w:uri="urn:schemas-microsoft-com:office:smarttags" w:element="PersonName">
        <w:r>
          <w:rPr>
            <w:rFonts w:ascii="Times New Roman" w:hAnsi="Times New Roman"/>
            <w:sz w:val="27"/>
            <w:szCs w:val="27"/>
            <w:lang w:val="ru-RU"/>
          </w:rPr>
          <w:t>.</w:t>
        </w:r>
      </w:smartTag>
      <w:r>
        <w:rPr>
          <w:rFonts w:ascii="Times New Roman" w:hAnsi="Times New Roman"/>
          <w:sz w:val="27"/>
          <w:szCs w:val="27"/>
          <w:lang w:val="ru-RU"/>
        </w:rPr>
        <w:t>2</w:t>
      </w:r>
      <w:smartTag w:uri="urn:schemas-microsoft-com:office:smarttags" w:element="PersonName">
        <w:r>
          <w:rPr>
            <w:rFonts w:ascii="Times New Roman" w:hAnsi="Times New Roman"/>
            <w:sz w:val="27"/>
            <w:szCs w:val="27"/>
            <w:lang w:val="ru-RU"/>
          </w:rPr>
          <w:t>.</w:t>
        </w:r>
      </w:smartTag>
      <w:r>
        <w:rPr>
          <w:rFonts w:ascii="Times New Roman" w:hAnsi="Times New Roman"/>
          <w:sz w:val="27"/>
          <w:szCs w:val="27"/>
          <w:lang w:val="ru-RU"/>
        </w:rPr>
        <w:t>10</w:t>
      </w:r>
      <w:smartTag w:uri="urn:schemas-microsoft-com:office:smarttags" w:element="PersonName">
        <w:r>
          <w:rPr>
            <w:rFonts w:ascii="Times New Roman" w:hAnsi="Times New Roman"/>
            <w:sz w:val="27"/>
            <w:szCs w:val="27"/>
            <w:lang w:val="ru-RU"/>
          </w:rPr>
          <w:t>.</w:t>
        </w:r>
      </w:smartTag>
      <w:r>
        <w:rPr>
          <w:rFonts w:ascii="Times New Roman" w:hAnsi="Times New Roman"/>
          <w:sz w:val="27"/>
          <w:szCs w:val="27"/>
          <w:lang w:val="ru-RU"/>
        </w:rPr>
        <w:t>4 Для случая горения горизонтальной полосы твердых горючих материалов:</w:t>
      </w:r>
    </w:p>
    <w:p w:rsidR="00000000" w:rsidRDefault="00FE482B">
      <w:pPr>
        <w:tabs>
          <w:tab w:val="right" w:pos="9412"/>
        </w:tabs>
        <w:spacing w:before="120" w:after="120" w:line="252" w:lineRule="auto"/>
        <w:ind w:left="2856"/>
        <w:rPr>
          <w:sz w:val="27"/>
          <w:szCs w:val="27"/>
        </w:rPr>
      </w:pPr>
      <w:r>
        <w:rPr>
          <w:i/>
          <w:sz w:val="27"/>
          <w:szCs w:val="27"/>
        </w:rPr>
        <w:t>А</w:t>
      </w:r>
      <w:r>
        <w:rPr>
          <w:sz w:val="27"/>
          <w:szCs w:val="27"/>
          <w:vertAlign w:val="subscript"/>
        </w:rPr>
        <w:t>5</w:t>
      </w:r>
      <w:r>
        <w:rPr>
          <w:sz w:val="27"/>
          <w:szCs w:val="27"/>
        </w:rPr>
        <w:t xml:space="preserve"> = 0,5</w:t>
      </w:r>
      <w:r>
        <w:rPr>
          <w:i/>
          <w:sz w:val="27"/>
          <w:szCs w:val="27"/>
        </w:rPr>
        <w:t>ka</w:t>
      </w:r>
      <w:r>
        <w:rPr>
          <w:sz w:val="27"/>
          <w:szCs w:val="27"/>
        </w:rPr>
        <w:sym w:font="Symbol" w:char="004A"/>
      </w:r>
      <w:r>
        <w:rPr>
          <w:sz w:val="27"/>
          <w:szCs w:val="27"/>
          <w:vertAlign w:val="subscript"/>
        </w:rPr>
        <w:t>л</w:t>
      </w:r>
      <w:r>
        <w:rPr>
          <w:sz w:val="27"/>
          <w:szCs w:val="27"/>
        </w:rPr>
        <w:sym w:font="Symbol" w:char="0079"/>
      </w:r>
      <w:r>
        <w:rPr>
          <w:sz w:val="27"/>
          <w:szCs w:val="27"/>
        </w:rPr>
        <w:t xml:space="preserve">,  </w:t>
      </w:r>
      <w:r>
        <w:rPr>
          <w:i/>
          <w:sz w:val="27"/>
          <w:szCs w:val="27"/>
        </w:rPr>
        <w:t>n</w:t>
      </w:r>
      <w:r>
        <w:rPr>
          <w:sz w:val="27"/>
          <w:szCs w:val="27"/>
          <w:vertAlign w:val="subscript"/>
        </w:rPr>
        <w:t>5</w:t>
      </w:r>
      <w:r>
        <w:rPr>
          <w:sz w:val="27"/>
          <w:szCs w:val="27"/>
        </w:rPr>
        <w:t xml:space="preserve"> = 2,</w:t>
      </w:r>
      <w:r>
        <w:rPr>
          <w:sz w:val="27"/>
          <w:szCs w:val="27"/>
        </w:rPr>
        <w:tab/>
        <w:t>(А.18)</w:t>
      </w:r>
    </w:p>
    <w:p w:rsidR="00000000" w:rsidRDefault="00FE482B">
      <w:pPr>
        <w:pStyle w:val="13"/>
        <w:widowControl/>
        <w:tabs>
          <w:tab w:val="right" w:pos="9412"/>
        </w:tabs>
        <w:spacing w:line="252" w:lineRule="auto"/>
        <w:ind w:left="1064" w:hanging="1064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где </w:t>
      </w:r>
      <w:r>
        <w:rPr>
          <w:rFonts w:ascii="Times New Roman" w:hAnsi="Times New Roman"/>
          <w:i/>
          <w:sz w:val="27"/>
          <w:szCs w:val="27"/>
        </w:rPr>
        <w:t>k</w:t>
      </w:r>
      <w:r>
        <w:rPr>
          <w:rFonts w:ascii="Times New Roman" w:hAnsi="Times New Roman"/>
          <w:sz w:val="27"/>
          <w:szCs w:val="27"/>
          <w:lang w:val="ru-RU"/>
        </w:rPr>
        <w:t xml:space="preserve"> — число направлений распространения пламени на полосе твердых го</w:t>
      </w:r>
      <w:r>
        <w:rPr>
          <w:rFonts w:ascii="Times New Roman" w:hAnsi="Times New Roman"/>
          <w:sz w:val="27"/>
          <w:szCs w:val="27"/>
          <w:lang w:val="ru-RU"/>
        </w:rPr>
        <w:t xml:space="preserve">рючих материалов; </w:t>
      </w:r>
    </w:p>
    <w:p w:rsidR="00000000" w:rsidRDefault="00FE482B">
      <w:pPr>
        <w:pStyle w:val="13"/>
        <w:widowControl/>
        <w:tabs>
          <w:tab w:val="right" w:pos="9412"/>
        </w:tabs>
        <w:spacing w:line="252" w:lineRule="auto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i/>
          <w:sz w:val="27"/>
          <w:szCs w:val="27"/>
          <w:lang w:val="ru-RU"/>
        </w:rPr>
        <w:t xml:space="preserve">      а</w:t>
      </w:r>
      <w:r>
        <w:rPr>
          <w:rFonts w:ascii="Times New Roman" w:hAnsi="Times New Roman"/>
          <w:sz w:val="27"/>
          <w:szCs w:val="27"/>
          <w:lang w:val="ru-RU"/>
        </w:rPr>
        <w:t xml:space="preserve"> — ширина горящей полосы твердых горючих материалов, м.</w:t>
      </w:r>
    </w:p>
    <w:p w:rsidR="00000000" w:rsidRDefault="00FE482B">
      <w:pPr>
        <w:pStyle w:val="-1"/>
        <w:widowControl/>
        <w:tabs>
          <w:tab w:val="right" w:pos="9412"/>
        </w:tabs>
        <w:spacing w:line="252" w:lineRule="auto"/>
        <w:ind w:firstLine="567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pacing w:val="-2"/>
          <w:sz w:val="27"/>
          <w:szCs w:val="27"/>
          <w:lang w:val="ru-RU"/>
        </w:rPr>
        <w:t>А.2.10.5 Для случая горения твердых веществ и материалов в виде пакета</w:t>
      </w:r>
      <w:r>
        <w:rPr>
          <w:rFonts w:ascii="Times New Roman" w:hAnsi="Times New Roman"/>
          <w:sz w:val="27"/>
          <w:szCs w:val="27"/>
          <w:lang w:val="ru-RU"/>
        </w:rPr>
        <w:t xml:space="preserve"> параллельных вертикальных поверхностей (например, декорации, ткани на вешалках):</w:t>
      </w:r>
    </w:p>
    <w:p w:rsidR="00000000" w:rsidRDefault="00FE482B">
      <w:pPr>
        <w:tabs>
          <w:tab w:val="right" w:pos="9412"/>
          <w:tab w:val="right" w:pos="9498"/>
        </w:tabs>
        <w:spacing w:after="120" w:line="252" w:lineRule="auto"/>
        <w:ind w:left="2841" w:hanging="6"/>
        <w:rPr>
          <w:sz w:val="27"/>
          <w:szCs w:val="27"/>
        </w:rPr>
      </w:pPr>
      <w:r>
        <w:rPr>
          <w:i/>
          <w:sz w:val="27"/>
          <w:szCs w:val="27"/>
        </w:rPr>
        <w:t>А</w:t>
      </w:r>
      <w:r>
        <w:rPr>
          <w:sz w:val="27"/>
          <w:szCs w:val="27"/>
          <w:vertAlign w:val="subscript"/>
        </w:rPr>
        <w:t>6</w:t>
      </w:r>
      <w:r>
        <w:rPr>
          <w:sz w:val="27"/>
          <w:szCs w:val="27"/>
        </w:rPr>
        <w:t xml:space="preserve"> = 2,09</w:t>
      </w:r>
      <w:r>
        <w:rPr>
          <w:sz w:val="27"/>
          <w:szCs w:val="27"/>
        </w:rPr>
        <w:sym w:font="Symbol" w:char="0079"/>
      </w:r>
      <w:r>
        <w:rPr>
          <w:sz w:val="27"/>
          <w:szCs w:val="27"/>
        </w:rPr>
        <w:sym w:font="Symbol" w:char="004A"/>
      </w:r>
      <w:r>
        <w:rPr>
          <w:sz w:val="27"/>
          <w:szCs w:val="27"/>
          <w:vertAlign w:val="subscript"/>
        </w:rPr>
        <w:t>в</w:t>
      </w:r>
      <w:r>
        <w:rPr>
          <w:sz w:val="27"/>
          <w:szCs w:val="27"/>
        </w:rPr>
        <w:sym w:font="Symbol" w:char="004A"/>
      </w:r>
      <w:r>
        <w:rPr>
          <w:sz w:val="27"/>
          <w:szCs w:val="27"/>
          <w:vertAlign w:val="subscript"/>
        </w:rPr>
        <w:t xml:space="preserve">г </w:t>
      </w:r>
      <w:r>
        <w:rPr>
          <w:sz w:val="27"/>
          <w:szCs w:val="27"/>
        </w:rPr>
        <w:t xml:space="preserve">,   </w:t>
      </w:r>
      <w:r>
        <w:rPr>
          <w:i/>
          <w:sz w:val="27"/>
          <w:szCs w:val="27"/>
        </w:rPr>
        <w:t>n</w:t>
      </w:r>
      <w:r>
        <w:rPr>
          <w:sz w:val="27"/>
          <w:szCs w:val="27"/>
          <w:vertAlign w:val="subscript"/>
        </w:rPr>
        <w:t>6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= 3.</w:t>
      </w:r>
      <w:r>
        <w:rPr>
          <w:sz w:val="27"/>
          <w:szCs w:val="27"/>
        </w:rPr>
        <w:tab/>
        <w:t>(А.19)</w:t>
      </w:r>
    </w:p>
    <w:p w:rsidR="00000000" w:rsidRDefault="00FE482B">
      <w:pPr>
        <w:pStyle w:val="-1"/>
        <w:widowControl/>
        <w:tabs>
          <w:tab w:val="right" w:pos="9412"/>
        </w:tabs>
        <w:spacing w:line="252" w:lineRule="auto"/>
        <w:ind w:firstLine="567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А.2.11 Рассчитывают критическую продолжительность пожара для всех не исключенных из рассмотрения вариантов развития пожара </w:t>
      </w:r>
      <w:r>
        <w:rPr>
          <w:sz w:val="27"/>
          <w:szCs w:val="27"/>
          <w:vertAlign w:val="subscript"/>
        </w:rPr>
        <w:object w:dxaOrig="440" w:dyaOrig="400">
          <v:shape id="_x0000_i1038" type="#_x0000_t75" style="width:26pt;height:24pt" o:ole="">
            <v:imagedata r:id="rId39" o:title=""/>
          </v:shape>
          <o:OLEObject Type="Embed" ProgID="Equation.DSMT4" ShapeID="_x0000_i1038" DrawAspect="Content" ObjectID="_1423693967" r:id="rId40"/>
        </w:object>
      </w:r>
      <w:r>
        <w:rPr>
          <w:rFonts w:ascii="Times New Roman" w:hAnsi="Times New Roman"/>
          <w:i/>
          <w:sz w:val="27"/>
          <w:szCs w:val="27"/>
          <w:lang w:val="ru-RU"/>
        </w:rPr>
        <w:t xml:space="preserve"> </w:t>
      </w:r>
      <w:r>
        <w:rPr>
          <w:rFonts w:ascii="Times New Roman" w:hAnsi="Times New Roman"/>
          <w:sz w:val="27"/>
          <w:szCs w:val="27"/>
          <w:lang w:val="ru-RU"/>
        </w:rPr>
        <w:t>(с):</w:t>
      </w:r>
    </w:p>
    <w:p w:rsidR="00000000" w:rsidRDefault="00FE482B">
      <w:pPr>
        <w:pStyle w:val="-1"/>
        <w:widowControl/>
        <w:tabs>
          <w:tab w:val="right" w:pos="9412"/>
        </w:tabs>
        <w:spacing w:before="120" w:after="120" w:line="252" w:lineRule="auto"/>
        <w:ind w:left="3249" w:hanging="6"/>
        <w:jc w:val="left"/>
        <w:rPr>
          <w:rFonts w:ascii="Times New Roman" w:hAnsi="Times New Roman"/>
          <w:sz w:val="27"/>
          <w:szCs w:val="27"/>
          <w:lang w:val="ru-RU"/>
        </w:rPr>
      </w:pPr>
      <w:r>
        <w:rPr>
          <w:sz w:val="27"/>
          <w:szCs w:val="27"/>
          <w:vertAlign w:val="subscript"/>
        </w:rPr>
        <w:object w:dxaOrig="2020" w:dyaOrig="420">
          <v:shape id="_x0000_i1039" type="#_x0000_t75" style="width:121pt;height:25pt" o:ole="">
            <v:imagedata r:id="rId41" o:title=""/>
          </v:shape>
          <o:OLEObject Type="Embed" ProgID="Equation.DSMT4" ShapeID="_x0000_i1039" DrawAspect="Content" ObjectID="_1423693968" r:id="rId42"/>
        </w:object>
      </w:r>
      <w:r>
        <w:rPr>
          <w:rFonts w:ascii="Times New Roman" w:hAnsi="Times New Roman"/>
          <w:sz w:val="27"/>
          <w:szCs w:val="27"/>
          <w:lang w:val="ru-RU"/>
        </w:rPr>
        <w:tab/>
        <w:t>(А.20)</w:t>
      </w:r>
    </w:p>
    <w:p w:rsidR="00000000" w:rsidRDefault="00FE482B">
      <w:pPr>
        <w:pStyle w:val="13"/>
        <w:widowControl/>
        <w:tabs>
          <w:tab w:val="right" w:pos="9412"/>
        </w:tabs>
        <w:spacing w:line="252" w:lineRule="auto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где </w:t>
      </w:r>
      <w:r>
        <w:rPr>
          <w:rFonts w:ascii="Times New Roman" w:hAnsi="Times New Roman"/>
          <w:i/>
          <w:sz w:val="27"/>
          <w:szCs w:val="27"/>
        </w:rPr>
        <w:t>j</w:t>
      </w:r>
      <w:r>
        <w:rPr>
          <w:rFonts w:ascii="Times New Roman" w:hAnsi="Times New Roman"/>
          <w:sz w:val="27"/>
          <w:szCs w:val="27"/>
          <w:lang w:val="ru-RU"/>
        </w:rPr>
        <w:t xml:space="preserve"> = 1, 2, 3, 4, 5 — порядковые номера (индексы) опа</w:t>
      </w:r>
      <w:r>
        <w:rPr>
          <w:rFonts w:ascii="Times New Roman" w:hAnsi="Times New Roman"/>
          <w:sz w:val="27"/>
          <w:szCs w:val="27"/>
          <w:lang w:val="ru-RU"/>
        </w:rPr>
        <w:t>сных вариантов (схем) развития пожара.</w:t>
      </w:r>
    </w:p>
    <w:p w:rsidR="00000000" w:rsidRDefault="00FE482B">
      <w:pPr>
        <w:pStyle w:val="-1"/>
        <w:widowControl/>
        <w:tabs>
          <w:tab w:val="right" w:pos="9412"/>
        </w:tabs>
        <w:spacing w:line="252" w:lineRule="auto"/>
        <w:ind w:firstLine="567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А.2.12 Устанавливают наиболее опасный вариант развития пожара для рассматриваемого уровня расположения людей и определяют для него критическую продолжительность пожара:</w:t>
      </w:r>
    </w:p>
    <w:p w:rsidR="00000000" w:rsidRDefault="00FE482B">
      <w:pPr>
        <w:pStyle w:val="-1"/>
        <w:widowControl/>
        <w:tabs>
          <w:tab w:val="right" w:pos="9412"/>
        </w:tabs>
        <w:spacing w:before="80" w:after="80" w:line="252" w:lineRule="auto"/>
        <w:ind w:left="3413" w:firstLine="0"/>
        <w:jc w:val="left"/>
        <w:rPr>
          <w:rFonts w:ascii="Times New Roman" w:hAnsi="Times New Roman"/>
          <w:sz w:val="27"/>
          <w:szCs w:val="27"/>
          <w:lang w:val="ru-RU"/>
        </w:rPr>
      </w:pPr>
      <w:r>
        <w:rPr>
          <w:sz w:val="27"/>
          <w:szCs w:val="27"/>
          <w:vertAlign w:val="subscript"/>
        </w:rPr>
        <w:object w:dxaOrig="1579" w:dyaOrig="400">
          <v:shape id="_x0000_i1040" type="#_x0000_t75" style="width:95pt;height:24pt" o:ole="">
            <v:imagedata r:id="rId43" o:title=""/>
          </v:shape>
          <o:OLEObject Type="Embed" ProgID="Equation.DSMT4" ShapeID="_x0000_i1040" DrawAspect="Content" ObjectID="_1423693969" r:id="rId44"/>
        </w:object>
      </w:r>
      <w:r>
        <w:rPr>
          <w:rFonts w:ascii="Times New Roman" w:hAnsi="Times New Roman"/>
          <w:sz w:val="27"/>
          <w:szCs w:val="27"/>
          <w:lang w:val="ru-RU"/>
        </w:rPr>
        <w:tab/>
        <w:t xml:space="preserve"> (А</w:t>
      </w:r>
      <w:smartTag w:uri="urn:schemas-microsoft-com:office:smarttags" w:element="PersonName">
        <w:r>
          <w:rPr>
            <w:rFonts w:ascii="Times New Roman" w:hAnsi="Times New Roman"/>
            <w:sz w:val="27"/>
            <w:szCs w:val="27"/>
            <w:lang w:val="ru-RU"/>
          </w:rPr>
          <w:t>.</w:t>
        </w:r>
      </w:smartTag>
      <w:r>
        <w:rPr>
          <w:rFonts w:ascii="Times New Roman" w:hAnsi="Times New Roman"/>
          <w:sz w:val="27"/>
          <w:szCs w:val="27"/>
          <w:lang w:val="ru-RU"/>
        </w:rPr>
        <w:t>21)</w:t>
      </w:r>
    </w:p>
    <w:p w:rsidR="00000000" w:rsidRDefault="00FE482B">
      <w:pPr>
        <w:pStyle w:val="-1"/>
        <w:widowControl/>
        <w:tabs>
          <w:tab w:val="right" w:pos="9356"/>
          <w:tab w:val="right" w:pos="9412"/>
        </w:tabs>
        <w:spacing w:line="252" w:lineRule="auto"/>
        <w:ind w:firstLine="567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А.2.13 Опреде</w:t>
      </w:r>
      <w:r>
        <w:rPr>
          <w:rFonts w:ascii="Times New Roman" w:hAnsi="Times New Roman"/>
          <w:sz w:val="27"/>
          <w:szCs w:val="27"/>
          <w:lang w:val="ru-RU"/>
        </w:rPr>
        <w:t xml:space="preserve">ляют необходимое время эвакуации людей из помещения при пожаре </w:t>
      </w:r>
      <w:r>
        <w:rPr>
          <w:rFonts w:ascii="Times New Roman" w:hAnsi="Times New Roman"/>
          <w:sz w:val="27"/>
          <w:szCs w:val="27"/>
        </w:rPr>
        <w:sym w:font="Symbol" w:char="0074"/>
      </w:r>
      <w:r>
        <w:rPr>
          <w:rFonts w:ascii="Times New Roman" w:hAnsi="Times New Roman"/>
          <w:sz w:val="27"/>
          <w:szCs w:val="27"/>
          <w:vertAlign w:val="subscript"/>
          <w:lang w:val="ru-RU"/>
        </w:rPr>
        <w:t>нб</w:t>
      </w:r>
      <w:r>
        <w:rPr>
          <w:rFonts w:ascii="Times New Roman" w:hAnsi="Times New Roman"/>
          <w:sz w:val="27"/>
          <w:szCs w:val="27"/>
          <w:lang w:val="ru-RU"/>
        </w:rPr>
        <w:t xml:space="preserve"> (с):</w:t>
      </w:r>
    </w:p>
    <w:p w:rsidR="00000000" w:rsidRDefault="00FE482B">
      <w:pPr>
        <w:pStyle w:val="-1"/>
        <w:widowControl/>
        <w:tabs>
          <w:tab w:val="right" w:pos="9412"/>
        </w:tabs>
        <w:spacing w:line="252" w:lineRule="auto"/>
        <w:ind w:left="3612" w:hanging="6"/>
        <w:jc w:val="lef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</w:rPr>
        <w:sym w:font="Symbol" w:char="0074"/>
      </w:r>
      <w:r>
        <w:rPr>
          <w:rFonts w:ascii="Times New Roman" w:hAnsi="Times New Roman"/>
          <w:sz w:val="27"/>
          <w:szCs w:val="27"/>
          <w:vertAlign w:val="subscript"/>
          <w:lang w:val="ru-RU"/>
        </w:rPr>
        <w:t>нб</w:t>
      </w:r>
      <w:r>
        <w:rPr>
          <w:rFonts w:ascii="Times New Roman" w:hAnsi="Times New Roman"/>
          <w:sz w:val="27"/>
          <w:szCs w:val="27"/>
          <w:lang w:val="ru-RU"/>
        </w:rPr>
        <w:t xml:space="preserve"> = 0,8</w:t>
      </w:r>
      <w:r>
        <w:rPr>
          <w:rFonts w:ascii="Times New Roman" w:hAnsi="Times New Roman"/>
          <w:sz w:val="27"/>
          <w:szCs w:val="27"/>
        </w:rPr>
        <w:sym w:font="Symbol" w:char="0074"/>
      </w:r>
      <w:r>
        <w:rPr>
          <w:rFonts w:ascii="Times New Roman" w:hAnsi="Times New Roman"/>
          <w:sz w:val="27"/>
          <w:szCs w:val="27"/>
          <w:vertAlign w:val="subscript"/>
          <w:lang w:val="ru-RU"/>
        </w:rPr>
        <w:t>кр</w:t>
      </w:r>
      <w:r>
        <w:rPr>
          <w:rFonts w:ascii="Times New Roman" w:hAnsi="Times New Roman"/>
          <w:sz w:val="27"/>
          <w:szCs w:val="27"/>
          <w:lang w:val="ru-RU"/>
        </w:rPr>
        <w:t xml:space="preserve">. </w:t>
      </w:r>
      <w:r>
        <w:rPr>
          <w:rFonts w:ascii="Times New Roman" w:hAnsi="Times New Roman"/>
          <w:sz w:val="27"/>
          <w:szCs w:val="27"/>
          <w:lang w:val="ru-RU"/>
        </w:rPr>
        <w:tab/>
        <w:t>(А.22)</w:t>
      </w:r>
    </w:p>
    <w:p w:rsidR="00000000" w:rsidRDefault="00FE482B">
      <w:pPr>
        <w:tabs>
          <w:tab w:val="right" w:pos="9412"/>
        </w:tabs>
        <w:spacing w:before="120" w:after="120" w:line="252" w:lineRule="auto"/>
        <w:ind w:firstLine="567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А.3 Исходные данные для расчета</w:t>
      </w:r>
    </w:p>
    <w:p w:rsidR="00000000" w:rsidRDefault="00FE482B">
      <w:pPr>
        <w:tabs>
          <w:tab w:val="right" w:pos="9412"/>
        </w:tabs>
        <w:spacing w:line="252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Точность определения необходимого времени эвакуации людей по предлагаемой методике во многом зависит от объективности выбора исход</w:t>
      </w:r>
      <w:r>
        <w:rPr>
          <w:sz w:val="27"/>
          <w:szCs w:val="27"/>
        </w:rPr>
        <w:t xml:space="preserve">ных данных, входящих в расчетные зависимости. </w:t>
      </w:r>
    </w:p>
    <w:p w:rsidR="00000000" w:rsidRDefault="00FE482B">
      <w:pPr>
        <w:tabs>
          <w:tab w:val="right" w:pos="9412"/>
        </w:tabs>
        <w:spacing w:line="252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Конструктивно-планировочное решение и функциональное назначение помещения определяют:</w:t>
      </w:r>
    </w:p>
    <w:p w:rsidR="00000000" w:rsidRDefault="00FE482B">
      <w:pPr>
        <w:pStyle w:val="-1"/>
        <w:widowControl/>
        <w:tabs>
          <w:tab w:val="right" w:pos="9412"/>
        </w:tabs>
        <w:spacing w:line="252" w:lineRule="auto"/>
        <w:ind w:firstLine="567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- </w:t>
      </w:r>
      <w:r>
        <w:rPr>
          <w:rFonts w:ascii="Times New Roman" w:hAnsi="Times New Roman"/>
          <w:spacing w:val="-2"/>
          <w:sz w:val="27"/>
          <w:szCs w:val="27"/>
          <w:lang w:val="ru-RU"/>
        </w:rPr>
        <w:t xml:space="preserve">свободный объем помещения </w:t>
      </w:r>
      <w:r>
        <w:rPr>
          <w:rFonts w:ascii="Times New Roman" w:hAnsi="Times New Roman"/>
          <w:i/>
          <w:spacing w:val="-2"/>
          <w:sz w:val="27"/>
          <w:szCs w:val="27"/>
        </w:rPr>
        <w:t>V</w:t>
      </w:r>
      <w:r>
        <w:rPr>
          <w:rFonts w:ascii="Times New Roman" w:hAnsi="Times New Roman"/>
          <w:spacing w:val="-2"/>
          <w:sz w:val="27"/>
          <w:szCs w:val="27"/>
          <w:lang w:val="ru-RU"/>
        </w:rPr>
        <w:t xml:space="preserve"> (в затруднительных случаях допускается</w:t>
      </w:r>
      <w:r>
        <w:rPr>
          <w:rFonts w:ascii="Times New Roman" w:hAnsi="Times New Roman"/>
          <w:sz w:val="27"/>
          <w:szCs w:val="27"/>
          <w:lang w:val="ru-RU"/>
        </w:rPr>
        <w:t xml:space="preserve"> принимать свободный объем равным 0,8 геометрического);</w:t>
      </w:r>
    </w:p>
    <w:p w:rsidR="00000000" w:rsidRDefault="00FE482B">
      <w:pPr>
        <w:pStyle w:val="-1"/>
        <w:widowControl/>
        <w:tabs>
          <w:tab w:val="right" w:pos="9412"/>
        </w:tabs>
        <w:spacing w:line="252" w:lineRule="auto"/>
        <w:ind w:firstLine="567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pacing w:val="4"/>
          <w:sz w:val="27"/>
          <w:szCs w:val="27"/>
          <w:lang w:val="ru-RU"/>
        </w:rPr>
        <w:t xml:space="preserve">- высоту помещения </w:t>
      </w:r>
      <w:r>
        <w:rPr>
          <w:rFonts w:ascii="Times New Roman" w:hAnsi="Times New Roman"/>
          <w:i/>
          <w:spacing w:val="4"/>
          <w:sz w:val="27"/>
          <w:szCs w:val="27"/>
        </w:rPr>
        <w:t>H</w:t>
      </w:r>
      <w:r>
        <w:rPr>
          <w:rFonts w:ascii="Times New Roman" w:hAnsi="Times New Roman"/>
          <w:spacing w:val="4"/>
          <w:sz w:val="27"/>
          <w:szCs w:val="27"/>
          <w:lang w:val="ru-RU"/>
        </w:rPr>
        <w:t xml:space="preserve"> (если потолок помещения не плоский, высота оп</w:t>
      </w:r>
      <w:r>
        <w:rPr>
          <w:rFonts w:ascii="Times New Roman" w:hAnsi="Times New Roman"/>
          <w:sz w:val="27"/>
          <w:szCs w:val="27"/>
          <w:lang w:val="ru-RU"/>
        </w:rPr>
        <w:t>ределяется как отношение геометрического объема к площади пола);</w:t>
      </w:r>
    </w:p>
    <w:p w:rsidR="00000000" w:rsidRDefault="00FE482B">
      <w:pPr>
        <w:pStyle w:val="-1"/>
        <w:widowControl/>
        <w:tabs>
          <w:tab w:val="right" w:pos="9412"/>
        </w:tabs>
        <w:spacing w:line="252" w:lineRule="auto"/>
        <w:ind w:firstLine="567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- высоту каждого уровня расположения людей </w:t>
      </w:r>
      <w:r>
        <w:rPr>
          <w:rFonts w:ascii="Times New Roman" w:hAnsi="Times New Roman"/>
          <w:i/>
          <w:sz w:val="27"/>
          <w:szCs w:val="27"/>
        </w:rPr>
        <w:t>h</w:t>
      </w:r>
      <w:r>
        <w:rPr>
          <w:rFonts w:ascii="Times New Roman" w:hAnsi="Times New Roman"/>
          <w:sz w:val="27"/>
          <w:szCs w:val="27"/>
          <w:lang w:val="ru-RU"/>
        </w:rPr>
        <w:t>;</w:t>
      </w:r>
    </w:p>
    <w:p w:rsidR="00000000" w:rsidRDefault="00FE482B">
      <w:pPr>
        <w:pStyle w:val="-1"/>
        <w:widowControl/>
        <w:tabs>
          <w:tab w:val="right" w:pos="9412"/>
        </w:tabs>
        <w:spacing w:line="252" w:lineRule="auto"/>
        <w:ind w:firstLine="567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pacing w:val="-2"/>
          <w:sz w:val="27"/>
          <w:szCs w:val="27"/>
          <w:lang w:val="ru-RU"/>
        </w:rPr>
        <w:t>- возможные варианты развития пожара, а также материал ГН, способ ее размещени</w:t>
      </w:r>
      <w:r>
        <w:rPr>
          <w:rFonts w:ascii="Times New Roman" w:hAnsi="Times New Roman"/>
          <w:spacing w:val="-2"/>
          <w:sz w:val="27"/>
          <w:szCs w:val="27"/>
          <w:lang w:val="ru-RU"/>
        </w:rPr>
        <w:t xml:space="preserve">я и фактическую массу </w:t>
      </w:r>
      <w:r>
        <w:rPr>
          <w:rFonts w:ascii="Times New Roman" w:hAnsi="Times New Roman"/>
          <w:i/>
          <w:spacing w:val="-2"/>
          <w:sz w:val="27"/>
          <w:szCs w:val="27"/>
          <w:lang w:val="ru-RU"/>
        </w:rPr>
        <w:t>М</w:t>
      </w:r>
      <w:r>
        <w:rPr>
          <w:rFonts w:ascii="Times New Roman" w:hAnsi="Times New Roman"/>
          <w:spacing w:val="-2"/>
          <w:sz w:val="27"/>
          <w:szCs w:val="27"/>
          <w:vertAlign w:val="subscript"/>
          <w:lang w:val="ru-RU"/>
        </w:rPr>
        <w:t>ф</w:t>
      </w:r>
      <w:r>
        <w:rPr>
          <w:rFonts w:ascii="Times New Roman" w:hAnsi="Times New Roman"/>
          <w:sz w:val="27"/>
          <w:szCs w:val="27"/>
          <w:lang w:val="ru-RU"/>
        </w:rPr>
        <w:t xml:space="preserve"> для каждого варианта;</w:t>
      </w:r>
    </w:p>
    <w:p w:rsidR="00000000" w:rsidRDefault="00FE482B">
      <w:pPr>
        <w:pStyle w:val="-1"/>
        <w:widowControl/>
        <w:tabs>
          <w:tab w:val="right" w:pos="9412"/>
        </w:tabs>
        <w:ind w:firstLine="567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- начальную температуру воздуха в помещении </w:t>
      </w:r>
      <w:r>
        <w:rPr>
          <w:rFonts w:ascii="Times New Roman" w:hAnsi="Times New Roman"/>
          <w:i/>
          <w:sz w:val="27"/>
          <w:szCs w:val="27"/>
        </w:rPr>
        <w:t>T</w:t>
      </w:r>
      <w:r>
        <w:rPr>
          <w:rFonts w:ascii="Times New Roman" w:hAnsi="Times New Roman"/>
          <w:i/>
          <w:sz w:val="27"/>
          <w:szCs w:val="27"/>
          <w:vertAlign w:val="subscript"/>
        </w:rPr>
        <w:t>m</w:t>
      </w:r>
      <w:r>
        <w:rPr>
          <w:rFonts w:ascii="Times New Roman" w:hAnsi="Times New Roman"/>
          <w:sz w:val="27"/>
          <w:szCs w:val="27"/>
          <w:vertAlign w:val="subscript"/>
          <w:lang w:val="ru-RU"/>
        </w:rPr>
        <w:t>0</w:t>
      </w:r>
      <w:r>
        <w:rPr>
          <w:rFonts w:ascii="Times New Roman" w:hAnsi="Times New Roman"/>
          <w:sz w:val="27"/>
          <w:szCs w:val="27"/>
          <w:lang w:val="ru-RU"/>
        </w:rPr>
        <w:t xml:space="preserve"> (определяется по </w:t>
      </w:r>
      <w:r>
        <w:rPr>
          <w:rFonts w:ascii="Times New Roman" w:hAnsi="Times New Roman"/>
          <w:spacing w:val="-2"/>
          <w:sz w:val="27"/>
          <w:szCs w:val="27"/>
          <w:lang w:val="ru-RU"/>
        </w:rPr>
        <w:t>нормативным документам или результатам конкретных измерений, а в затруд</w:t>
      </w:r>
      <w:r>
        <w:rPr>
          <w:rFonts w:ascii="Times New Roman" w:hAnsi="Times New Roman"/>
          <w:sz w:val="27"/>
          <w:szCs w:val="27"/>
          <w:lang w:val="ru-RU"/>
        </w:rPr>
        <w:softHyphen/>
        <w:t xml:space="preserve">нительных случаях принимается </w:t>
      </w:r>
      <w:r>
        <w:rPr>
          <w:rFonts w:ascii="Times New Roman" w:hAnsi="Times New Roman"/>
          <w:i/>
          <w:sz w:val="27"/>
          <w:szCs w:val="27"/>
        </w:rPr>
        <w:t>T</w:t>
      </w:r>
      <w:r>
        <w:rPr>
          <w:rFonts w:ascii="Times New Roman" w:hAnsi="Times New Roman"/>
          <w:i/>
          <w:sz w:val="27"/>
          <w:szCs w:val="27"/>
          <w:vertAlign w:val="subscript"/>
        </w:rPr>
        <w:t>m</w:t>
      </w:r>
      <w:r>
        <w:rPr>
          <w:rFonts w:ascii="Times New Roman" w:hAnsi="Times New Roman"/>
          <w:sz w:val="27"/>
          <w:szCs w:val="27"/>
          <w:vertAlign w:val="subscript"/>
          <w:lang w:val="ru-RU"/>
        </w:rPr>
        <w:t>0</w:t>
      </w:r>
      <w:r>
        <w:rPr>
          <w:rFonts w:ascii="Times New Roman" w:hAnsi="Times New Roman"/>
          <w:sz w:val="27"/>
          <w:szCs w:val="27"/>
          <w:lang w:val="ru-RU"/>
        </w:rPr>
        <w:t xml:space="preserve"> = 293 К);</w:t>
      </w:r>
    </w:p>
    <w:p w:rsidR="00000000" w:rsidRDefault="00FE482B">
      <w:pPr>
        <w:ind w:firstLine="567"/>
        <w:rPr>
          <w:sz w:val="27"/>
          <w:szCs w:val="27"/>
        </w:rPr>
      </w:pPr>
      <w:r>
        <w:rPr>
          <w:sz w:val="27"/>
          <w:szCs w:val="27"/>
        </w:rPr>
        <w:t>- коэффициент отражения пред</w:t>
      </w:r>
      <w:r>
        <w:rPr>
          <w:sz w:val="27"/>
          <w:szCs w:val="27"/>
        </w:rPr>
        <w:t>метов на путях эвакуации α;</w:t>
      </w:r>
    </w:p>
    <w:p w:rsidR="00000000" w:rsidRDefault="00FE482B">
      <w:pPr>
        <w:ind w:firstLine="567"/>
        <w:rPr>
          <w:i/>
          <w:sz w:val="27"/>
          <w:szCs w:val="27"/>
        </w:rPr>
      </w:pPr>
      <w:r>
        <w:rPr>
          <w:sz w:val="27"/>
          <w:szCs w:val="27"/>
        </w:rPr>
        <w:t xml:space="preserve">- начальную освещенность поверхностей в помещении </w:t>
      </w:r>
      <w:r>
        <w:rPr>
          <w:i/>
          <w:sz w:val="27"/>
          <w:szCs w:val="27"/>
          <w:lang w:val="en-US"/>
        </w:rPr>
        <w:t>E</w:t>
      </w:r>
      <w:r>
        <w:rPr>
          <w:sz w:val="27"/>
          <w:szCs w:val="27"/>
        </w:rPr>
        <w:t>, лк.</w:t>
      </w:r>
    </w:p>
    <w:p w:rsidR="00000000" w:rsidRDefault="00FE482B">
      <w:pPr>
        <w:tabs>
          <w:tab w:val="right" w:pos="9412"/>
        </w:tabs>
        <w:ind w:firstLine="567"/>
        <w:jc w:val="both"/>
        <w:rPr>
          <w:sz w:val="27"/>
          <w:szCs w:val="27"/>
        </w:rPr>
      </w:pPr>
      <w:r>
        <w:rPr>
          <w:spacing w:val="-2"/>
          <w:sz w:val="27"/>
          <w:szCs w:val="27"/>
        </w:rPr>
        <w:t xml:space="preserve">Необходимые для расчета характеристики ГН (удельная скорость выгорания </w:t>
      </w:r>
      <w:r>
        <w:rPr>
          <w:spacing w:val="-2"/>
          <w:sz w:val="27"/>
          <w:szCs w:val="27"/>
        </w:rPr>
        <w:sym w:font="Symbol" w:char="0079"/>
      </w:r>
      <w:r>
        <w:rPr>
          <w:spacing w:val="-2"/>
          <w:sz w:val="27"/>
          <w:szCs w:val="27"/>
        </w:rPr>
        <w:t xml:space="preserve">, скорости распространения пламени </w:t>
      </w:r>
      <w:r>
        <w:rPr>
          <w:spacing w:val="-2"/>
          <w:sz w:val="27"/>
          <w:szCs w:val="27"/>
        </w:rPr>
        <w:sym w:font="Symbol" w:char="004A"/>
      </w:r>
      <w:r>
        <w:rPr>
          <w:spacing w:val="-2"/>
          <w:sz w:val="27"/>
          <w:szCs w:val="27"/>
          <w:vertAlign w:val="subscript"/>
        </w:rPr>
        <w:t>л</w:t>
      </w:r>
      <w:r>
        <w:rPr>
          <w:spacing w:val="-2"/>
          <w:sz w:val="27"/>
          <w:szCs w:val="27"/>
        </w:rPr>
        <w:t xml:space="preserve">, </w:t>
      </w:r>
      <w:r>
        <w:rPr>
          <w:spacing w:val="-2"/>
          <w:sz w:val="27"/>
          <w:szCs w:val="27"/>
        </w:rPr>
        <w:sym w:font="Symbol" w:char="004A"/>
      </w:r>
      <w:r>
        <w:rPr>
          <w:spacing w:val="-2"/>
          <w:sz w:val="27"/>
          <w:szCs w:val="27"/>
          <w:vertAlign w:val="subscript"/>
        </w:rPr>
        <w:t>г</w:t>
      </w:r>
      <w:r>
        <w:rPr>
          <w:spacing w:val="-2"/>
          <w:sz w:val="27"/>
          <w:szCs w:val="27"/>
        </w:rPr>
        <w:t xml:space="preserve">, </w:t>
      </w:r>
      <w:r>
        <w:rPr>
          <w:spacing w:val="-2"/>
          <w:sz w:val="27"/>
          <w:szCs w:val="27"/>
        </w:rPr>
        <w:sym w:font="Symbol" w:char="004A"/>
      </w:r>
      <w:r>
        <w:rPr>
          <w:spacing w:val="-2"/>
          <w:sz w:val="27"/>
          <w:szCs w:val="27"/>
          <w:vertAlign w:val="subscript"/>
        </w:rPr>
        <w:t>в</w:t>
      </w:r>
      <w:r>
        <w:rPr>
          <w:spacing w:val="-2"/>
          <w:sz w:val="27"/>
          <w:szCs w:val="27"/>
        </w:rPr>
        <w:t xml:space="preserve">, низшая теплота сгорания </w:t>
      </w:r>
      <w:r>
        <w:rPr>
          <w:spacing w:val="-2"/>
          <w:sz w:val="27"/>
          <w:szCs w:val="27"/>
          <w:vertAlign w:val="subscript"/>
        </w:rPr>
        <w:object w:dxaOrig="340" w:dyaOrig="380">
          <v:shape id="_x0000_i1041" type="#_x0000_t75" style="width:20pt;height:22pt" o:ole="">
            <v:imagedata r:id="rId45" o:title=""/>
          </v:shape>
          <o:OLEObject Type="Embed" ProgID="Equation.3" ShapeID="_x0000_i1041" DrawAspect="Content" ObjectID="_1423693970" r:id="rId46"/>
        </w:object>
      </w:r>
      <w:r>
        <w:rPr>
          <w:spacing w:val="-2"/>
          <w:sz w:val="27"/>
          <w:szCs w:val="27"/>
        </w:rPr>
        <w:fldChar w:fldCharType="begin"/>
      </w:r>
      <w:r>
        <w:rPr>
          <w:spacing w:val="-2"/>
          <w:sz w:val="27"/>
          <w:szCs w:val="27"/>
        </w:rPr>
        <w:instrText xml:space="preserve"> QU</w:instrText>
      </w:r>
      <w:r>
        <w:rPr>
          <w:spacing w:val="-2"/>
          <w:sz w:val="27"/>
          <w:szCs w:val="27"/>
        </w:rPr>
        <w:instrText xml:space="preserve">OTE </w:instrText>
      </w:r>
      <w:r>
        <w:rPr>
          <w:spacing w:val="-2"/>
          <w:sz w:val="27"/>
          <w:szCs w:val="27"/>
        </w:rPr>
        <w:fldChar w:fldCharType="begin"/>
      </w:r>
      <w:r>
        <w:rPr>
          <w:spacing w:val="-2"/>
          <w:sz w:val="27"/>
          <w:szCs w:val="27"/>
        </w:rPr>
        <w:instrText xml:space="preserve"> QUOTE </w:instrText>
      </w:r>
      <w:r>
        <w:rPr>
          <w:noProof/>
          <w:sz w:val="27"/>
          <w:szCs w:val="27"/>
          <w:vertAlign w:val="subscript"/>
        </w:rPr>
        <w:drawing>
          <wp:inline distT="0" distB="0" distL="0" distR="0">
            <wp:extent cx="200025" cy="228600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pacing w:val="-2"/>
          <w:sz w:val="27"/>
          <w:szCs w:val="27"/>
        </w:rPr>
        <w:instrText xml:space="preserve"> </w:instrText>
      </w:r>
      <w:r>
        <w:rPr>
          <w:spacing w:val="-2"/>
          <w:sz w:val="27"/>
          <w:szCs w:val="27"/>
        </w:rPr>
        <w:fldChar w:fldCharType="separate"/>
      </w:r>
      <w:r>
        <w:rPr>
          <w:noProof/>
          <w:sz w:val="27"/>
          <w:szCs w:val="27"/>
          <w:vertAlign w:val="subscript"/>
        </w:rPr>
        <w:drawing>
          <wp:inline distT="0" distB="0" distL="0" distR="0">
            <wp:extent cx="200025" cy="22860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pacing w:val="-2"/>
          <w:sz w:val="27"/>
          <w:szCs w:val="27"/>
        </w:rPr>
        <w:fldChar w:fldCharType="end"/>
      </w:r>
      <w:r>
        <w:rPr>
          <w:spacing w:val="-2"/>
          <w:sz w:val="27"/>
          <w:szCs w:val="27"/>
        </w:rPr>
        <w:instrText xml:space="preserve"> </w:instrText>
      </w:r>
      <w:r>
        <w:rPr>
          <w:spacing w:val="-2"/>
          <w:sz w:val="27"/>
          <w:szCs w:val="27"/>
        </w:rPr>
        <w:fldChar w:fldCharType="separate"/>
      </w:r>
      <w:r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QUOTE </w:instrText>
      </w:r>
      <w:r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QUOTE </w:instrText>
      </w:r>
      <w:r>
        <w:rPr>
          <w:noProof/>
          <w:sz w:val="27"/>
          <w:szCs w:val="27"/>
          <w:vertAlign w:val="subscript"/>
        </w:rPr>
        <w:drawing>
          <wp:inline distT="0" distB="0" distL="0" distR="0">
            <wp:extent cx="200025" cy="219075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instrText xml:space="preserve"> </w:instrText>
      </w:r>
      <w:r>
        <w:rPr>
          <w:sz w:val="27"/>
          <w:szCs w:val="27"/>
        </w:rPr>
        <w:fldChar w:fldCharType="separate"/>
      </w:r>
      <w:r>
        <w:rPr>
          <w:noProof/>
          <w:sz w:val="27"/>
          <w:szCs w:val="27"/>
          <w:vertAlign w:val="subscript"/>
        </w:rPr>
        <w:drawing>
          <wp:inline distT="0" distB="0" distL="0" distR="0">
            <wp:extent cx="200025" cy="219075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fldChar w:fldCharType="end"/>
      </w:r>
      <w:r>
        <w:rPr>
          <w:sz w:val="27"/>
          <w:szCs w:val="27"/>
        </w:rPr>
        <w:instrText xml:space="preserve"> </w:instrText>
      </w:r>
      <w:r>
        <w:rPr>
          <w:sz w:val="27"/>
          <w:szCs w:val="27"/>
        </w:rPr>
        <w:fldChar w:fldCharType="end"/>
      </w:r>
      <w:r>
        <w:rPr>
          <w:spacing w:val="-2"/>
          <w:sz w:val="27"/>
          <w:szCs w:val="27"/>
        </w:rPr>
        <w:fldChar w:fldCharType="end"/>
      </w:r>
      <w:r>
        <w:rPr>
          <w:spacing w:val="-2"/>
          <w:sz w:val="27"/>
          <w:szCs w:val="27"/>
        </w:rPr>
        <w:t xml:space="preserve">, коэффициент полноты горения </w:t>
      </w:r>
      <w:r>
        <w:rPr>
          <w:sz w:val="27"/>
          <w:szCs w:val="27"/>
        </w:rPr>
        <w:t>η,</w:t>
      </w:r>
      <w:r>
        <w:rPr>
          <w:spacing w:val="-2"/>
          <w:sz w:val="27"/>
          <w:szCs w:val="27"/>
        </w:rPr>
        <w:t xml:space="preserve"> состав токсичных продуктов горения и удельное выделение каждого из них </w:t>
      </w:r>
      <w:r>
        <w:rPr>
          <w:i/>
          <w:spacing w:val="-2"/>
          <w:sz w:val="27"/>
          <w:szCs w:val="27"/>
        </w:rPr>
        <w:t>L</w:t>
      </w:r>
      <w:r>
        <w:rPr>
          <w:i/>
          <w:spacing w:val="-2"/>
          <w:sz w:val="27"/>
          <w:szCs w:val="27"/>
          <w:vertAlign w:val="subscript"/>
        </w:rPr>
        <w:t>i</w:t>
      </w:r>
      <w:r>
        <w:rPr>
          <w:spacing w:val="-2"/>
          <w:sz w:val="27"/>
          <w:szCs w:val="27"/>
        </w:rPr>
        <w:t>,</w:t>
      </w:r>
      <w:r>
        <w:rPr>
          <w:i/>
          <w:spacing w:val="-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 xml:space="preserve">дымообразующая способность горючего материала </w:t>
      </w:r>
      <w:r>
        <w:rPr>
          <w:i/>
          <w:spacing w:val="-2"/>
          <w:sz w:val="27"/>
          <w:szCs w:val="27"/>
          <w:lang w:val="en-US"/>
        </w:rPr>
        <w:t>D</w:t>
      </w:r>
      <w:r>
        <w:rPr>
          <w:spacing w:val="-2"/>
          <w:sz w:val="27"/>
          <w:szCs w:val="27"/>
        </w:rPr>
        <w:t>) определяются по данным пожарно-технической литературы или</w:t>
      </w:r>
      <w:r>
        <w:rPr>
          <w:spacing w:val="-2"/>
          <w:sz w:val="27"/>
          <w:szCs w:val="27"/>
        </w:rPr>
        <w:t xml:space="preserve"> в результате экспериментов. Если ГН представляет собой композицию различных материалов, допускается расчет необходимых показателей пожарной опасности ГН по соответствующим характеристикам этих мат</w:t>
      </w:r>
      <w:r>
        <w:rPr>
          <w:spacing w:val="-2"/>
          <w:sz w:val="27"/>
          <w:szCs w:val="27"/>
        </w:rPr>
        <w:t>е</w:t>
      </w:r>
      <w:r>
        <w:rPr>
          <w:spacing w:val="-2"/>
          <w:sz w:val="27"/>
          <w:szCs w:val="27"/>
        </w:rPr>
        <w:t>риалов с учетом их процентного содержания в композиции. Пр</w:t>
      </w:r>
      <w:r>
        <w:rPr>
          <w:spacing w:val="-2"/>
          <w:sz w:val="27"/>
          <w:szCs w:val="27"/>
        </w:rPr>
        <w:t>и отсутствии данных об удельном выделении одного или нескольких токсичных продуктов сгорания ГН соответствующие ОФП допуск</w:t>
      </w:r>
      <w:r>
        <w:rPr>
          <w:spacing w:val="-2"/>
          <w:sz w:val="27"/>
          <w:szCs w:val="27"/>
        </w:rPr>
        <w:t>а</w:t>
      </w:r>
      <w:r>
        <w:rPr>
          <w:spacing w:val="-2"/>
          <w:sz w:val="27"/>
          <w:szCs w:val="27"/>
        </w:rPr>
        <w:t xml:space="preserve">ется не учитывать. При отсутствии данных о теплоте сгорания материалов, </w:t>
      </w:r>
      <w:r>
        <w:rPr>
          <w:sz w:val="27"/>
          <w:szCs w:val="27"/>
        </w:rPr>
        <w:t>коэффициенте отражения предметов на путях эвакуации  и началь</w:t>
      </w:r>
      <w:r>
        <w:rPr>
          <w:sz w:val="27"/>
          <w:szCs w:val="27"/>
        </w:rPr>
        <w:t>ной освещенности в помещении</w:t>
      </w:r>
      <w:r>
        <w:rPr>
          <w:spacing w:val="-2"/>
          <w:sz w:val="27"/>
          <w:szCs w:val="27"/>
        </w:rPr>
        <w:t xml:space="preserve"> допускается принимать </w:t>
      </w:r>
      <w:r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QUOTE </w:instrText>
      </w:r>
      <w:r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QUOTE </w:instrText>
      </w:r>
      <w:r>
        <w:rPr>
          <w:noProof/>
          <w:sz w:val="27"/>
          <w:szCs w:val="27"/>
          <w:vertAlign w:val="subscript"/>
        </w:rPr>
        <w:drawing>
          <wp:inline distT="0" distB="0" distL="0" distR="0">
            <wp:extent cx="200025" cy="219075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instrText xml:space="preserve"> </w:instrText>
      </w:r>
      <w:r>
        <w:rPr>
          <w:sz w:val="27"/>
          <w:szCs w:val="27"/>
        </w:rPr>
        <w:fldChar w:fldCharType="separate"/>
      </w:r>
      <w:r>
        <w:rPr>
          <w:noProof/>
          <w:sz w:val="27"/>
          <w:szCs w:val="27"/>
          <w:vertAlign w:val="subscript"/>
        </w:rPr>
        <w:drawing>
          <wp:inline distT="0" distB="0" distL="0" distR="0">
            <wp:extent cx="200025" cy="219075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fldChar w:fldCharType="end"/>
      </w:r>
      <w:r>
        <w:rPr>
          <w:sz w:val="27"/>
          <w:szCs w:val="27"/>
        </w:rPr>
        <w:instrText xml:space="preserve"> </w:instrText>
      </w:r>
      <w:r>
        <w:rPr>
          <w:sz w:val="27"/>
          <w:szCs w:val="27"/>
        </w:rPr>
        <w:fldChar w:fldCharType="separate"/>
      </w:r>
      <w:r>
        <w:rPr>
          <w:spacing w:val="-2"/>
          <w:sz w:val="27"/>
          <w:szCs w:val="27"/>
          <w:vertAlign w:val="subscript"/>
        </w:rPr>
        <w:object w:dxaOrig="340" w:dyaOrig="380">
          <v:shape id="_x0000_i1042" type="#_x0000_t75" style="width:20pt;height:23pt" o:ole="">
            <v:imagedata r:id="rId48" o:title=""/>
          </v:shape>
          <o:OLEObject Type="Embed" ProgID="Equation.3" ShapeID="_x0000_i1042" DrawAspect="Content" ObjectID="_1423693971" r:id="rId49"/>
        </w:object>
      </w:r>
      <w:r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 xml:space="preserve">= 50 МДж/кг, </w:t>
      </w:r>
      <w:r>
        <w:rPr>
          <w:sz w:val="27"/>
          <w:szCs w:val="27"/>
        </w:rPr>
        <w:t xml:space="preserve">α = 0,3 и </w:t>
      </w:r>
      <w:r>
        <w:rPr>
          <w:i/>
          <w:sz w:val="27"/>
          <w:szCs w:val="27"/>
          <w:lang w:val="en-US"/>
        </w:rPr>
        <w:t>E</w:t>
      </w:r>
      <w:r>
        <w:rPr>
          <w:i/>
          <w:sz w:val="27"/>
          <w:szCs w:val="27"/>
        </w:rPr>
        <w:t> </w:t>
      </w:r>
      <w:r>
        <w:rPr>
          <w:sz w:val="27"/>
          <w:szCs w:val="27"/>
        </w:rPr>
        <w:t>= 50 лк</w:t>
      </w:r>
      <w:r>
        <w:rPr>
          <w:spacing w:val="-2"/>
          <w:sz w:val="27"/>
          <w:szCs w:val="27"/>
        </w:rPr>
        <w:t xml:space="preserve">. Критическую для жизни </w:t>
      </w:r>
      <w:r>
        <w:rPr>
          <w:sz w:val="27"/>
          <w:szCs w:val="27"/>
        </w:rPr>
        <w:t xml:space="preserve">людей температуру среды в помещении при пожаре принимают равной </w:t>
      </w:r>
      <w:r>
        <w:rPr>
          <w:i/>
          <w:sz w:val="27"/>
          <w:szCs w:val="27"/>
        </w:rPr>
        <w:t>T</w:t>
      </w:r>
      <w:r>
        <w:rPr>
          <w:sz w:val="27"/>
          <w:szCs w:val="27"/>
          <w:vertAlign w:val="subscript"/>
        </w:rPr>
        <w:t>кр</w:t>
      </w:r>
      <w:r>
        <w:rPr>
          <w:sz w:val="27"/>
          <w:szCs w:val="27"/>
        </w:rPr>
        <w:t> = 343 К.</w:t>
      </w:r>
    </w:p>
    <w:p w:rsidR="00000000" w:rsidRDefault="00FE482B">
      <w:pPr>
        <w:tabs>
          <w:tab w:val="right" w:pos="9412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Критические концентрации </w:t>
      </w:r>
      <w:r>
        <w:rPr>
          <w:sz w:val="27"/>
          <w:szCs w:val="27"/>
        </w:rPr>
        <w:t xml:space="preserve">токсичных продуктов горения </w:t>
      </w:r>
      <w:r>
        <w:rPr>
          <w:i/>
          <w:sz w:val="27"/>
          <w:szCs w:val="27"/>
        </w:rPr>
        <w:t>Х</w:t>
      </w:r>
      <w:r>
        <w:rPr>
          <w:sz w:val="27"/>
          <w:szCs w:val="27"/>
          <w:vertAlign w:val="subscript"/>
        </w:rPr>
        <w:t>кр</w:t>
      </w:r>
      <w:r>
        <w:rPr>
          <w:i/>
          <w:sz w:val="27"/>
          <w:szCs w:val="27"/>
          <w:vertAlign w:val="subscript"/>
        </w:rPr>
        <w:t xml:space="preserve">i </w:t>
      </w:r>
      <w:r>
        <w:rPr>
          <w:sz w:val="27"/>
          <w:szCs w:val="27"/>
        </w:rPr>
        <w:t>принимаются по литературным данным для условий одноразового воздействия на эвакуирующихся в течение нескольких минут при средних физических нагрузках и по критерию сохранения ими способности реально оценивать окружающую обс</w:t>
      </w:r>
      <w:r>
        <w:rPr>
          <w:sz w:val="27"/>
          <w:szCs w:val="27"/>
        </w:rPr>
        <w:t>тановку, уверенно принимать и выполнять соответствующие решения</w:t>
      </w:r>
      <w:smartTag w:uri="urn:schemas-microsoft-com:office:smarttags" w:element="PersonName">
        <w:r>
          <w:rPr>
            <w:sz w:val="27"/>
            <w:szCs w:val="27"/>
          </w:rPr>
          <w:t>.</w:t>
        </w:r>
      </w:smartTag>
      <w:r>
        <w:rPr>
          <w:sz w:val="27"/>
          <w:szCs w:val="27"/>
        </w:rPr>
        <w:t xml:space="preserve"> Для наиболее ра</w:t>
      </w:r>
      <w:r>
        <w:rPr>
          <w:sz w:val="27"/>
          <w:szCs w:val="27"/>
        </w:rPr>
        <w:t>с</w:t>
      </w:r>
      <w:r>
        <w:rPr>
          <w:sz w:val="27"/>
          <w:szCs w:val="27"/>
        </w:rPr>
        <w:t xml:space="preserve">пространенных продуктов горения критические концентрации газов равны: окись углерода </w:t>
      </w:r>
      <w:r>
        <w:rPr>
          <w:i/>
          <w:sz w:val="27"/>
          <w:szCs w:val="27"/>
        </w:rPr>
        <w:t>Х</w:t>
      </w:r>
      <w:r>
        <w:rPr>
          <w:sz w:val="27"/>
          <w:szCs w:val="27"/>
          <w:vertAlign w:val="subscript"/>
        </w:rPr>
        <w:t>СО</w:t>
      </w:r>
      <w:r>
        <w:rPr>
          <w:sz w:val="27"/>
          <w:szCs w:val="27"/>
        </w:rPr>
        <w:t> = 0,00116 кг/м</w:t>
      </w:r>
      <w:r>
        <w:rPr>
          <w:sz w:val="27"/>
          <w:szCs w:val="27"/>
          <w:vertAlign w:val="superscript"/>
        </w:rPr>
        <w:t>3</w:t>
      </w:r>
      <w:r>
        <w:rPr>
          <w:sz w:val="27"/>
          <w:szCs w:val="27"/>
        </w:rPr>
        <w:t xml:space="preserve">; двуокись углерода </w:t>
      </w:r>
      <w:r>
        <w:rPr>
          <w:i/>
          <w:sz w:val="27"/>
          <w:szCs w:val="27"/>
        </w:rPr>
        <w:t>X</w:t>
      </w:r>
      <w:r>
        <w:rPr>
          <w:sz w:val="27"/>
          <w:szCs w:val="27"/>
          <w:vertAlign w:val="subscript"/>
        </w:rPr>
        <w:t>СО2</w:t>
      </w:r>
      <w:r>
        <w:rPr>
          <w:sz w:val="27"/>
          <w:szCs w:val="27"/>
        </w:rPr>
        <w:t> = 0,11 кг/м</w:t>
      </w:r>
      <w:r>
        <w:rPr>
          <w:sz w:val="27"/>
          <w:szCs w:val="27"/>
          <w:vertAlign w:val="superscript"/>
        </w:rPr>
        <w:t>3</w:t>
      </w:r>
      <w:r>
        <w:rPr>
          <w:sz w:val="27"/>
          <w:szCs w:val="27"/>
        </w:rPr>
        <w:t xml:space="preserve">; хлористый водород </w:t>
      </w:r>
      <w:r>
        <w:rPr>
          <w:i/>
          <w:sz w:val="27"/>
          <w:szCs w:val="27"/>
        </w:rPr>
        <w:t>Х</w:t>
      </w:r>
      <w:r>
        <w:rPr>
          <w:sz w:val="27"/>
          <w:szCs w:val="27"/>
          <w:vertAlign w:val="subscript"/>
        </w:rPr>
        <w:t>НСl</w:t>
      </w:r>
      <w:r>
        <w:rPr>
          <w:b/>
          <w:sz w:val="27"/>
          <w:szCs w:val="27"/>
        </w:rPr>
        <w:t> </w:t>
      </w:r>
      <w:r>
        <w:rPr>
          <w:sz w:val="27"/>
          <w:szCs w:val="27"/>
        </w:rPr>
        <w:t>= 0,023</w:t>
      </w:r>
      <w:r>
        <w:rPr>
          <w:sz w:val="27"/>
          <w:szCs w:val="27"/>
          <w:vertAlign w:val="superscript"/>
        </w:rPr>
        <w:t> </w:t>
      </w:r>
      <w:r>
        <w:rPr>
          <w:sz w:val="27"/>
          <w:szCs w:val="27"/>
        </w:rPr>
        <w:sym w:font="Symbol" w:char="00D7"/>
      </w:r>
      <w:r>
        <w:rPr>
          <w:sz w:val="27"/>
          <w:szCs w:val="27"/>
          <w:vertAlign w:val="superscript"/>
        </w:rPr>
        <w:t> </w:t>
      </w:r>
      <w:r>
        <w:rPr>
          <w:sz w:val="27"/>
          <w:szCs w:val="27"/>
        </w:rPr>
        <w:t>10</w:t>
      </w:r>
      <w:r>
        <w:rPr>
          <w:sz w:val="27"/>
          <w:szCs w:val="27"/>
          <w:vertAlign w:val="superscript"/>
        </w:rPr>
        <w:t>–3</w:t>
      </w:r>
      <w:r>
        <w:rPr>
          <w:sz w:val="27"/>
          <w:szCs w:val="27"/>
        </w:rPr>
        <w:t> кг/м</w:t>
      </w:r>
      <w:r>
        <w:rPr>
          <w:sz w:val="27"/>
          <w:szCs w:val="27"/>
          <w:vertAlign w:val="superscript"/>
        </w:rPr>
        <w:t>3</w:t>
      </w:r>
      <w:r>
        <w:rPr>
          <w:sz w:val="27"/>
          <w:szCs w:val="27"/>
        </w:rPr>
        <w:t>; циан</w:t>
      </w:r>
      <w:r>
        <w:rPr>
          <w:sz w:val="27"/>
          <w:szCs w:val="27"/>
        </w:rPr>
        <w:t>и</w:t>
      </w:r>
      <w:r>
        <w:rPr>
          <w:sz w:val="27"/>
          <w:szCs w:val="27"/>
        </w:rPr>
        <w:t xml:space="preserve">стый водород </w:t>
      </w:r>
      <w:r>
        <w:rPr>
          <w:i/>
          <w:sz w:val="27"/>
          <w:szCs w:val="27"/>
        </w:rPr>
        <w:t>Х</w:t>
      </w:r>
      <w:r>
        <w:rPr>
          <w:sz w:val="27"/>
          <w:szCs w:val="27"/>
          <w:vertAlign w:val="subscript"/>
        </w:rPr>
        <w:t>НСN</w:t>
      </w:r>
      <w:r>
        <w:rPr>
          <w:sz w:val="27"/>
          <w:szCs w:val="27"/>
        </w:rPr>
        <w:t> = 0,2</w:t>
      </w:r>
      <w:r>
        <w:rPr>
          <w:sz w:val="27"/>
          <w:szCs w:val="27"/>
          <w:vertAlign w:val="superscript"/>
        </w:rPr>
        <w:t> </w:t>
      </w:r>
      <w:r>
        <w:rPr>
          <w:sz w:val="27"/>
          <w:szCs w:val="27"/>
        </w:rPr>
        <w:sym w:font="Symbol" w:char="00D7"/>
      </w:r>
      <w:r>
        <w:rPr>
          <w:sz w:val="27"/>
          <w:szCs w:val="27"/>
          <w:vertAlign w:val="superscript"/>
        </w:rPr>
        <w:t> </w:t>
      </w:r>
      <w:r>
        <w:rPr>
          <w:sz w:val="27"/>
          <w:szCs w:val="27"/>
        </w:rPr>
        <w:t>10</w:t>
      </w:r>
      <w:r>
        <w:rPr>
          <w:sz w:val="27"/>
          <w:szCs w:val="27"/>
          <w:vertAlign w:val="superscript"/>
        </w:rPr>
        <w:t>–3</w:t>
      </w:r>
      <w:r>
        <w:rPr>
          <w:sz w:val="27"/>
          <w:szCs w:val="27"/>
        </w:rPr>
        <w:t> кг/м</w:t>
      </w:r>
      <w:r>
        <w:rPr>
          <w:sz w:val="27"/>
          <w:szCs w:val="27"/>
          <w:vertAlign w:val="superscript"/>
        </w:rPr>
        <w:t>3</w:t>
      </w:r>
      <w:r>
        <w:rPr>
          <w:sz w:val="27"/>
          <w:szCs w:val="27"/>
        </w:rPr>
        <w:t xml:space="preserve">; фосген </w:t>
      </w:r>
      <w:r>
        <w:rPr>
          <w:i/>
          <w:sz w:val="27"/>
          <w:szCs w:val="27"/>
        </w:rPr>
        <w:t>X</w:t>
      </w:r>
      <w:r>
        <w:rPr>
          <w:sz w:val="27"/>
          <w:szCs w:val="27"/>
          <w:vertAlign w:val="subscript"/>
        </w:rPr>
        <w:t>СОСl2</w:t>
      </w:r>
      <w:r>
        <w:rPr>
          <w:sz w:val="27"/>
          <w:szCs w:val="27"/>
        </w:rPr>
        <w:t> = 0,2</w:t>
      </w:r>
      <w:r>
        <w:rPr>
          <w:sz w:val="27"/>
          <w:szCs w:val="27"/>
          <w:vertAlign w:val="superscript"/>
        </w:rPr>
        <w:t> </w:t>
      </w:r>
      <w:r>
        <w:rPr>
          <w:sz w:val="27"/>
          <w:szCs w:val="27"/>
        </w:rPr>
        <w:sym w:font="Symbol" w:char="00D7"/>
      </w:r>
      <w:r>
        <w:rPr>
          <w:sz w:val="27"/>
          <w:szCs w:val="27"/>
          <w:vertAlign w:val="superscript"/>
        </w:rPr>
        <w:t> </w:t>
      </w:r>
      <w:r>
        <w:rPr>
          <w:sz w:val="27"/>
          <w:szCs w:val="27"/>
        </w:rPr>
        <w:t>10</w:t>
      </w:r>
      <w:r>
        <w:rPr>
          <w:sz w:val="27"/>
          <w:szCs w:val="27"/>
          <w:vertAlign w:val="superscript"/>
        </w:rPr>
        <w:t>–3</w:t>
      </w:r>
      <w:r>
        <w:rPr>
          <w:sz w:val="27"/>
          <w:szCs w:val="27"/>
        </w:rPr>
        <w:t> кг/м</w:t>
      </w:r>
      <w:r>
        <w:rPr>
          <w:sz w:val="27"/>
          <w:szCs w:val="27"/>
          <w:vertAlign w:val="superscript"/>
        </w:rPr>
        <w:t>3</w:t>
      </w:r>
      <w:r>
        <w:rPr>
          <w:sz w:val="27"/>
          <w:szCs w:val="27"/>
        </w:rPr>
        <w:t xml:space="preserve">; окислы азота </w:t>
      </w:r>
      <w:r>
        <w:rPr>
          <w:i/>
          <w:sz w:val="27"/>
          <w:szCs w:val="27"/>
        </w:rPr>
        <w:t>X</w:t>
      </w:r>
      <w:r>
        <w:rPr>
          <w:sz w:val="27"/>
          <w:szCs w:val="27"/>
          <w:vertAlign w:val="subscript"/>
        </w:rPr>
        <w:t>NO2</w:t>
      </w:r>
      <w:r>
        <w:rPr>
          <w:b/>
          <w:sz w:val="27"/>
          <w:szCs w:val="27"/>
        </w:rPr>
        <w:t> </w:t>
      </w:r>
      <w:r>
        <w:rPr>
          <w:sz w:val="27"/>
          <w:szCs w:val="27"/>
        </w:rPr>
        <w:t>= 1 </w:t>
      </w:r>
      <w:r>
        <w:rPr>
          <w:sz w:val="27"/>
          <w:szCs w:val="27"/>
        </w:rPr>
        <w:sym w:font="Symbol" w:char="00D7"/>
      </w:r>
      <w:r>
        <w:rPr>
          <w:sz w:val="27"/>
          <w:szCs w:val="27"/>
        </w:rPr>
        <w:t> 10</w:t>
      </w:r>
      <w:r>
        <w:rPr>
          <w:sz w:val="27"/>
          <w:szCs w:val="27"/>
          <w:vertAlign w:val="superscript"/>
        </w:rPr>
        <w:t>–3</w:t>
      </w:r>
      <w:r>
        <w:rPr>
          <w:sz w:val="27"/>
          <w:szCs w:val="27"/>
        </w:rPr>
        <w:t> кг/м</w:t>
      </w:r>
      <w:r>
        <w:rPr>
          <w:sz w:val="27"/>
          <w:szCs w:val="27"/>
          <w:vertAlign w:val="superscript"/>
        </w:rPr>
        <w:t>3</w:t>
      </w:r>
      <w:r>
        <w:rPr>
          <w:sz w:val="27"/>
          <w:szCs w:val="27"/>
        </w:rPr>
        <w:t xml:space="preserve">; сероводород </w:t>
      </w:r>
      <w:r>
        <w:rPr>
          <w:i/>
          <w:sz w:val="27"/>
          <w:szCs w:val="27"/>
        </w:rPr>
        <w:t>X</w:t>
      </w:r>
      <w:r>
        <w:rPr>
          <w:sz w:val="27"/>
          <w:szCs w:val="27"/>
          <w:vertAlign w:val="subscript"/>
        </w:rPr>
        <w:t>H2S</w:t>
      </w:r>
      <w:r>
        <w:rPr>
          <w:sz w:val="27"/>
          <w:szCs w:val="27"/>
        </w:rPr>
        <w:t> = 1,1</w:t>
      </w:r>
      <w:r>
        <w:rPr>
          <w:sz w:val="27"/>
          <w:szCs w:val="27"/>
          <w:vertAlign w:val="superscript"/>
        </w:rPr>
        <w:t> </w:t>
      </w:r>
      <w:r>
        <w:rPr>
          <w:sz w:val="27"/>
          <w:szCs w:val="27"/>
        </w:rPr>
        <w:sym w:font="Symbol" w:char="00D7"/>
      </w:r>
      <w:r>
        <w:rPr>
          <w:sz w:val="27"/>
          <w:szCs w:val="27"/>
          <w:vertAlign w:val="superscript"/>
        </w:rPr>
        <w:t> </w:t>
      </w:r>
      <w:r>
        <w:rPr>
          <w:sz w:val="27"/>
          <w:szCs w:val="27"/>
        </w:rPr>
        <w:t>10</w:t>
      </w:r>
      <w:r>
        <w:rPr>
          <w:sz w:val="27"/>
          <w:szCs w:val="27"/>
          <w:vertAlign w:val="superscript"/>
        </w:rPr>
        <w:t>–3</w:t>
      </w:r>
      <w:r>
        <w:rPr>
          <w:sz w:val="27"/>
          <w:szCs w:val="27"/>
        </w:rPr>
        <w:t> кг/м</w:t>
      </w:r>
      <w:r>
        <w:rPr>
          <w:sz w:val="27"/>
          <w:szCs w:val="27"/>
          <w:vertAlign w:val="superscript"/>
        </w:rPr>
        <w:t>3</w:t>
      </w:r>
      <w:smartTag w:uri="urn:schemas-microsoft-com:office:smarttags" w:element="PersonName">
        <w:r>
          <w:rPr>
            <w:sz w:val="27"/>
            <w:szCs w:val="27"/>
          </w:rPr>
          <w:t>.</w:t>
        </w:r>
      </w:smartTag>
      <w:r>
        <w:rPr>
          <w:sz w:val="27"/>
          <w:szCs w:val="27"/>
        </w:rPr>
        <w:t xml:space="preserve"> Предельная концентрация кислорода </w:t>
      </w:r>
      <w:r>
        <w:rPr>
          <w:i/>
          <w:sz w:val="27"/>
          <w:szCs w:val="27"/>
        </w:rPr>
        <w:t>X</w:t>
      </w:r>
      <w:r>
        <w:rPr>
          <w:sz w:val="27"/>
          <w:szCs w:val="27"/>
          <w:vertAlign w:val="subscript"/>
        </w:rPr>
        <w:t>О2 </w:t>
      </w:r>
      <w:r>
        <w:rPr>
          <w:sz w:val="27"/>
          <w:szCs w:val="27"/>
        </w:rPr>
        <w:t>= 0,226 кг/м</w:t>
      </w:r>
      <w:r>
        <w:rPr>
          <w:sz w:val="27"/>
          <w:szCs w:val="27"/>
          <w:vertAlign w:val="superscript"/>
        </w:rPr>
        <w:t>3</w:t>
      </w:r>
      <w:smartTag w:uri="urn:schemas-microsoft-com:office:smarttags" w:element="PersonName">
        <w:r>
          <w:rPr>
            <w:sz w:val="27"/>
            <w:szCs w:val="27"/>
          </w:rPr>
          <w:t>.</w:t>
        </w:r>
      </w:smartTag>
      <w:r>
        <w:rPr>
          <w:sz w:val="27"/>
          <w:szCs w:val="27"/>
        </w:rPr>
        <w:t xml:space="preserve"> При о</w:t>
      </w:r>
      <w:r>
        <w:rPr>
          <w:sz w:val="27"/>
          <w:szCs w:val="27"/>
        </w:rPr>
        <w:t>т</w:t>
      </w:r>
      <w:r>
        <w:rPr>
          <w:sz w:val="27"/>
          <w:szCs w:val="27"/>
        </w:rPr>
        <w:t>сутствии данных о критических конц</w:t>
      </w:r>
      <w:r>
        <w:rPr>
          <w:sz w:val="27"/>
          <w:szCs w:val="27"/>
        </w:rPr>
        <w:t>ентрациях других токсичных продуктов соответствующие опасные факторы пожара допускается не учитывать</w:t>
      </w:r>
      <w:smartTag w:uri="urn:schemas-microsoft-com:office:smarttags" w:element="PersonName">
        <w:r>
          <w:rPr>
            <w:sz w:val="27"/>
            <w:szCs w:val="27"/>
          </w:rPr>
          <w:t>.</w:t>
        </w:r>
      </w:smartTag>
      <w:r>
        <w:rPr>
          <w:sz w:val="27"/>
          <w:szCs w:val="27"/>
        </w:rPr>
        <w:t>»</w:t>
      </w:r>
      <w:smartTag w:uri="urn:schemas-microsoft-com:office:smarttags" w:element="PersonName">
        <w:r>
          <w:rPr>
            <w:sz w:val="27"/>
            <w:szCs w:val="27"/>
          </w:rPr>
          <w:t>.</w:t>
        </w:r>
      </w:smartTag>
    </w:p>
    <w:p w:rsidR="00000000" w:rsidRDefault="00FE482B">
      <w:pPr>
        <w:tabs>
          <w:tab w:val="right" w:pos="9412"/>
        </w:tabs>
        <w:ind w:firstLine="567"/>
        <w:jc w:val="both"/>
        <w:rPr>
          <w:sz w:val="28"/>
          <w:szCs w:val="28"/>
        </w:rPr>
      </w:pPr>
    </w:p>
    <w:p w:rsidR="00000000" w:rsidRDefault="00FE482B">
      <w:pPr>
        <w:pStyle w:val="aa"/>
        <w:pBdr>
          <w:top w:val="single" w:sz="8" w:space="1" w:color="auto"/>
        </w:pBdr>
        <w:spacing w:after="0"/>
        <w:ind w:left="0"/>
        <w:jc w:val="center"/>
      </w:pPr>
    </w:p>
    <w:p w:rsidR="00000000" w:rsidRDefault="00FE482B">
      <w:pPr>
        <w:spacing w:after="200"/>
        <w:rPr>
          <w:sz w:val="27"/>
          <w:szCs w:val="27"/>
        </w:rPr>
      </w:pPr>
      <w:r>
        <w:rPr>
          <w:sz w:val="27"/>
          <w:szCs w:val="27"/>
        </w:rPr>
        <w:t>УДК 614.841.33(045)                              ОКС 13.220.01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ОК ВЭД L 7523040</w:t>
      </w:r>
    </w:p>
    <w:p w:rsidR="00000000" w:rsidRDefault="00FE482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Ключевые слова: подразделение пожарной охраны, место </w:t>
      </w:r>
      <w:r>
        <w:rPr>
          <w:sz w:val="27"/>
          <w:szCs w:val="27"/>
        </w:rPr>
        <w:t>дислокации, максимально допустимое расстояние, объект предполагаемого пожара, пожарное депо</w:t>
      </w:r>
    </w:p>
    <w:p w:rsidR="00FE482B" w:rsidRDefault="00FE482B">
      <w:pPr>
        <w:pBdr>
          <w:bottom w:val="single" w:sz="8" w:space="1" w:color="auto"/>
        </w:pBdr>
        <w:jc w:val="both"/>
        <w:rPr>
          <w:sz w:val="27"/>
          <w:szCs w:val="27"/>
        </w:rPr>
      </w:pPr>
    </w:p>
    <w:sectPr w:rsidR="00FE482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82B" w:rsidRDefault="00FE482B">
      <w:r>
        <w:separator/>
      </w:r>
    </w:p>
  </w:endnote>
  <w:endnote w:type="continuationSeparator" w:id="1">
    <w:p w:rsidR="00FE482B" w:rsidRDefault="00FE4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82B" w:rsidRDefault="00FE482B">
      <w:r>
        <w:separator/>
      </w:r>
    </w:p>
  </w:footnote>
  <w:footnote w:type="continuationSeparator" w:id="1">
    <w:p w:rsidR="00FE482B" w:rsidRDefault="00FE48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attachedTemplate r:id="rId1"/>
  <w:defaultTabStop w:val="709"/>
  <w:autoHyphenation/>
  <w:hyphenationZone w:val="340"/>
  <w:doNotHyphenateCaps/>
  <w:drawingGridHorizontalSpacing w:val="6"/>
  <w:drawingGridVerticalSpacing w:val="6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7CE"/>
    <w:rsid w:val="00AB57CE"/>
    <w:rsid w:val="00FE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</w:style>
  <w:style w:type="paragraph" w:styleId="a6">
    <w:name w:val="footer"/>
    <w:basedOn w:val="a"/>
    <w:link w:val="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</w:style>
  <w:style w:type="paragraph" w:styleId="a8">
    <w:name w:val="Body Text"/>
    <w:basedOn w:val="a"/>
    <w:link w:val="11"/>
    <w:pPr>
      <w:spacing w:after="120"/>
    </w:pPr>
  </w:style>
  <w:style w:type="character" w:customStyle="1" w:styleId="a9">
    <w:name w:val="Основной текст Знак"/>
    <w:basedOn w:val="a0"/>
    <w:link w:val="a8"/>
  </w:style>
  <w:style w:type="paragraph" w:styleId="aa">
    <w:name w:val="List Continue"/>
    <w:basedOn w:val="a"/>
    <w:pPr>
      <w:spacing w:after="120"/>
      <w:ind w:left="283"/>
      <w:contextualSpacing/>
    </w:pPr>
  </w:style>
  <w:style w:type="paragraph" w:styleId="2">
    <w:name w:val="Body Text Indent 2"/>
    <w:basedOn w:val="a"/>
    <w:link w:val="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</w:style>
  <w:style w:type="paragraph" w:styleId="ab">
    <w:name w:val="Balloon Text"/>
    <w:basedOn w:val="a"/>
    <w:link w:val="12"/>
    <w:semiHidden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Pr>
      <w:rFonts w:ascii="Tahoma" w:hAnsi="Tahoma" w:cs="Tahoma"/>
      <w:sz w:val="16"/>
      <w:szCs w:val="16"/>
    </w:rPr>
  </w:style>
  <w:style w:type="paragraph" w:customStyle="1" w:styleId="-1">
    <w:name w:val="-Текст1"/>
    <w:basedOn w:val="a"/>
    <w:pPr>
      <w:widowControl w:val="0"/>
      <w:ind w:firstLine="601"/>
      <w:jc w:val="both"/>
    </w:pPr>
    <w:rPr>
      <w:rFonts w:ascii="a_Timer" w:hAnsi="a_Timer"/>
      <w:sz w:val="24"/>
      <w:lang w:val="en-US"/>
    </w:rPr>
  </w:style>
  <w:style w:type="paragraph" w:customStyle="1" w:styleId="13">
    <w:name w:val="Квадрат1"/>
    <w:basedOn w:val="a"/>
    <w:pPr>
      <w:widowControl w:val="0"/>
      <w:jc w:val="both"/>
    </w:pPr>
    <w:rPr>
      <w:rFonts w:ascii="a_Timer" w:hAnsi="a_Timer"/>
      <w:sz w:val="24"/>
      <w:lang w:val="en-US"/>
    </w:rPr>
  </w:style>
  <w:style w:type="character" w:customStyle="1" w:styleId="1">
    <w:name w:val="Верхний колонтитул Знак1"/>
    <w:basedOn w:val="a0"/>
    <w:link w:val="a4"/>
    <w:locked/>
  </w:style>
  <w:style w:type="character" w:customStyle="1" w:styleId="10">
    <w:name w:val="Нижний колонтитул Знак1"/>
    <w:basedOn w:val="a0"/>
    <w:link w:val="a6"/>
    <w:locked/>
  </w:style>
  <w:style w:type="character" w:customStyle="1" w:styleId="12">
    <w:name w:val="Текст выноски Знак1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character" w:customStyle="1" w:styleId="11">
    <w:name w:val="Основной текст Знак1"/>
    <w:basedOn w:val="a0"/>
    <w:link w:val="a8"/>
    <w:locked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21">
    <w:name w:val="Основной текст с отступом 2 Знак1"/>
    <w:basedOn w:val="a0"/>
    <w:link w:val="2"/>
    <w:locked/>
    <w:rPr>
      <w:rFonts w:ascii="Arial" w:eastAsia="Times New Roman" w:hAnsi="Arial" w:cs="Aria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image" Target="media/image13.png"/><Relationship Id="rId39" Type="http://schemas.openxmlformats.org/officeDocument/2006/relationships/image" Target="media/image21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image" Target="media/image25.png"/><Relationship Id="rId50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oleObject" Target="embeddings/oleObject8.bin"/><Relationship Id="rId33" Type="http://schemas.openxmlformats.org/officeDocument/2006/relationships/image" Target="media/image18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20" Type="http://schemas.openxmlformats.org/officeDocument/2006/relationships/image" Target="media/image10.wmf"/><Relationship Id="rId29" Type="http://schemas.openxmlformats.org/officeDocument/2006/relationships/image" Target="media/image16.wmf"/><Relationship Id="rId41" Type="http://schemas.openxmlformats.org/officeDocument/2006/relationships/image" Target="media/image22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24" Type="http://schemas.openxmlformats.org/officeDocument/2006/relationships/image" Target="media/image12.wmf"/><Relationship Id="rId32" Type="http://schemas.openxmlformats.org/officeDocument/2006/relationships/oleObject" Target="embeddings/oleObject10.bin"/><Relationship Id="rId37" Type="http://schemas.openxmlformats.org/officeDocument/2006/relationships/image" Target="media/image20.wmf"/><Relationship Id="rId40" Type="http://schemas.openxmlformats.org/officeDocument/2006/relationships/oleObject" Target="embeddings/oleObject14.bin"/><Relationship Id="rId45" Type="http://schemas.openxmlformats.org/officeDocument/2006/relationships/image" Target="media/image24.wmf"/><Relationship Id="rId5" Type="http://schemas.openxmlformats.org/officeDocument/2006/relationships/endnotes" Target="endnotes.xml"/><Relationship Id="rId15" Type="http://schemas.openxmlformats.org/officeDocument/2006/relationships/image" Target="media/image7.wmf"/><Relationship Id="rId23" Type="http://schemas.openxmlformats.org/officeDocument/2006/relationships/oleObject" Target="embeddings/oleObject7.bin"/><Relationship Id="rId28" Type="http://schemas.openxmlformats.org/officeDocument/2006/relationships/image" Target="media/image15.png"/><Relationship Id="rId36" Type="http://schemas.openxmlformats.org/officeDocument/2006/relationships/oleObject" Target="embeddings/oleObject12.bin"/><Relationship Id="rId49" Type="http://schemas.openxmlformats.org/officeDocument/2006/relationships/oleObject" Target="embeddings/oleObject18.bin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image" Target="media/image17.wmf"/><Relationship Id="rId44" Type="http://schemas.openxmlformats.org/officeDocument/2006/relationships/oleObject" Target="embeddings/oleObject16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Relationship Id="rId22" Type="http://schemas.openxmlformats.org/officeDocument/2006/relationships/image" Target="media/image11.wmf"/><Relationship Id="rId27" Type="http://schemas.openxmlformats.org/officeDocument/2006/relationships/image" Target="media/image14.png"/><Relationship Id="rId30" Type="http://schemas.openxmlformats.org/officeDocument/2006/relationships/oleObject" Target="embeddings/oleObject9.bin"/><Relationship Id="rId35" Type="http://schemas.openxmlformats.org/officeDocument/2006/relationships/image" Target="media/image19.wmf"/><Relationship Id="rId43" Type="http://schemas.openxmlformats.org/officeDocument/2006/relationships/image" Target="media/image23.wmf"/><Relationship Id="rId48" Type="http://schemas.openxmlformats.org/officeDocument/2006/relationships/image" Target="media/image26.wmf"/><Relationship Id="rId8" Type="http://schemas.openxmlformats.org/officeDocument/2006/relationships/image" Target="media/image2.wmf"/><Relationship Id="rId51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1655</Words>
  <Characters>9435</Characters>
  <Application>Microsoft Office Word</Application>
  <DocSecurity>0</DocSecurity>
  <Lines>78</Lines>
  <Paragraphs>22</Paragraphs>
  <ScaleCrop>false</ScaleCrop>
  <Company>ВНИИПО МЧС России</Company>
  <LinksUpToDate>false</LinksUpToDate>
  <CharactersWithSpaces>11068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ОКС 13</dc:title>
  <dc:creator>Матюшин</dc:creator>
  <cp:lastModifiedBy>Alexander</cp:lastModifiedBy>
  <cp:revision>2</cp:revision>
  <cp:lastPrinted>2010-09-13T13:02:00Z</cp:lastPrinted>
  <dcterms:created xsi:type="dcterms:W3CDTF">2013-03-01T21:46:00Z</dcterms:created>
  <dcterms:modified xsi:type="dcterms:W3CDTF">2013-03-01T21:46:00Z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