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3190"/>
        <w:gridCol w:w="3190"/>
        <w:gridCol w:w="3651"/>
      </w:tblGrid>
      <w:tr w:rsidR="00000000">
        <w:tc>
          <w:tcPr>
            <w:tcW w:w="3190" w:type="dxa"/>
          </w:tcPr>
          <w:p w:rsidR="00000000" w:rsidRDefault="00D2071A">
            <w:pPr>
              <w:jc w:val="right"/>
              <w:rPr>
                <w:b/>
              </w:rPr>
            </w:pPr>
          </w:p>
        </w:tc>
        <w:tc>
          <w:tcPr>
            <w:tcW w:w="3190" w:type="dxa"/>
          </w:tcPr>
          <w:p w:rsidR="00000000" w:rsidRDefault="00D2071A">
            <w:pPr>
              <w:jc w:val="center"/>
              <w:rPr>
                <w:b/>
              </w:rPr>
            </w:pPr>
          </w:p>
        </w:tc>
        <w:tc>
          <w:tcPr>
            <w:tcW w:w="3651" w:type="dxa"/>
            <w:hideMark/>
          </w:tcPr>
          <w:p w:rsidR="00000000" w:rsidRDefault="00D2071A">
            <w:pPr>
              <w:ind w:right="-426"/>
              <w:jc w:val="center"/>
              <w:rPr>
                <w:b/>
              </w:rPr>
            </w:pPr>
            <w:r>
              <w:rPr>
                <w:b/>
              </w:rPr>
              <w:t>Приложение</w:t>
            </w:r>
          </w:p>
          <w:p w:rsidR="00000000" w:rsidRDefault="00D2071A">
            <w:pPr>
              <w:ind w:right="-426"/>
              <w:jc w:val="center"/>
              <w:rPr>
                <w:b/>
              </w:rPr>
            </w:pPr>
            <w:r>
              <w:rPr>
                <w:b/>
              </w:rPr>
              <w:t>к приказу МЧС России</w:t>
            </w:r>
          </w:p>
          <w:p w:rsidR="00000000" w:rsidRDefault="00D2071A">
            <w:pPr>
              <w:ind w:right="-426"/>
              <w:jc w:val="center"/>
              <w:rPr>
                <w:b/>
              </w:rPr>
            </w:pPr>
            <w:r>
              <w:rPr>
                <w:b/>
              </w:rPr>
              <w:t>от 27.05.2011г. № 266</w:t>
            </w:r>
          </w:p>
        </w:tc>
      </w:tr>
    </w:tbl>
    <w:p w:rsidR="00000000" w:rsidRDefault="00D2071A">
      <w:pPr>
        <w:spacing w:before="120" w:after="60" w:line="252" w:lineRule="auto"/>
        <w:ind w:left="6662"/>
        <w:jc w:val="right"/>
        <w:rPr>
          <w:b/>
        </w:rPr>
      </w:pPr>
      <w:r>
        <w:rPr>
          <w:b/>
        </w:rPr>
        <w:t>ОКС 13</w:t>
      </w:r>
      <w:smartTag w:uri="urn:schemas-microsoft-com:office:smarttags" w:element="PersonName">
        <w:r>
          <w:rPr>
            <w:b/>
          </w:rPr>
          <w:t>.</w:t>
        </w:r>
      </w:smartTag>
      <w:r>
        <w:rPr>
          <w:b/>
        </w:rPr>
        <w:t>220</w:t>
      </w:r>
      <w:smartTag w:uri="urn:schemas-microsoft-com:office:smarttags" w:element="PersonName">
        <w:r>
          <w:rPr>
            <w:b/>
          </w:rPr>
          <w:t>.</w:t>
        </w:r>
      </w:smartTag>
      <w:r>
        <w:rPr>
          <w:b/>
        </w:rPr>
        <w:t>01</w:t>
      </w:r>
    </w:p>
    <w:p w:rsidR="00000000" w:rsidRDefault="00D2071A">
      <w:pPr>
        <w:spacing w:before="120" w:after="60" w:line="252" w:lineRule="auto"/>
        <w:ind w:left="6662"/>
        <w:jc w:val="right"/>
        <w:rPr>
          <w:b/>
          <w:sz w:val="28"/>
        </w:rPr>
      </w:pPr>
    </w:p>
    <w:p w:rsidR="00000000" w:rsidRDefault="00D2071A">
      <w:pPr>
        <w:spacing w:line="252" w:lineRule="auto"/>
        <w:jc w:val="both"/>
        <w:rPr>
          <w:b/>
        </w:rPr>
      </w:pPr>
      <w:r>
        <w:rPr>
          <w:b/>
          <w:spacing w:val="-10"/>
        </w:rPr>
        <w:t>ИЗМЕНЕНИЕ № 1 к своду правил СП 4.13130</w:t>
      </w:r>
      <w:smartTag w:uri="urn:schemas-microsoft-com:office:smarttags" w:element="PersonName">
        <w:r>
          <w:rPr>
            <w:b/>
            <w:spacing w:val="-10"/>
          </w:rPr>
          <w:t>.</w:t>
        </w:r>
      </w:smartTag>
      <w:r>
        <w:rPr>
          <w:b/>
          <w:spacing w:val="-10"/>
        </w:rPr>
        <w:t>2009 «Системы противопожарной защиты. Ограничение распространения пожара на объектах защиты. Требования к объемно- планировочным и констру</w:t>
      </w:r>
      <w:r>
        <w:rPr>
          <w:b/>
          <w:spacing w:val="-10"/>
        </w:rPr>
        <w:t>ктивным решениям»</w:t>
      </w:r>
    </w:p>
    <w:p w:rsidR="00000000" w:rsidRDefault="00D2071A">
      <w:pPr>
        <w:spacing w:line="252" w:lineRule="auto"/>
        <w:jc w:val="both"/>
      </w:pPr>
    </w:p>
    <w:p w:rsidR="00000000" w:rsidRDefault="00D2071A">
      <w:pPr>
        <w:spacing w:line="252" w:lineRule="auto"/>
        <w:jc w:val="both"/>
        <w:rPr>
          <w:b/>
        </w:rPr>
      </w:pPr>
      <w:r>
        <w:rPr>
          <w:b/>
        </w:rPr>
        <w:t>Введено в действие с 20.06.2011 г.</w:t>
      </w:r>
    </w:p>
    <w:p w:rsidR="00000000" w:rsidRDefault="00D2071A">
      <w:pPr>
        <w:tabs>
          <w:tab w:val="num" w:pos="1647"/>
        </w:tabs>
        <w:spacing w:line="252" w:lineRule="auto"/>
        <w:ind w:right="-1" w:firstLine="540"/>
        <w:jc w:val="both"/>
        <w:rPr>
          <w:iCs/>
          <w:sz w:val="28"/>
          <w:szCs w:val="27"/>
        </w:rPr>
      </w:pPr>
    </w:p>
    <w:p w:rsidR="00000000" w:rsidRDefault="00D2071A">
      <w:pPr>
        <w:tabs>
          <w:tab w:val="num" w:pos="1647"/>
        </w:tabs>
        <w:spacing w:line="252" w:lineRule="auto"/>
        <w:ind w:right="-1" w:firstLine="540"/>
        <w:jc w:val="both"/>
        <w:rPr>
          <w:iCs/>
          <w:sz w:val="28"/>
          <w:szCs w:val="27"/>
        </w:rPr>
      </w:pPr>
    </w:p>
    <w:p w:rsidR="00000000" w:rsidRDefault="00D2071A">
      <w:pPr>
        <w:tabs>
          <w:tab w:val="num" w:pos="1647"/>
        </w:tabs>
        <w:spacing w:line="252" w:lineRule="auto"/>
        <w:ind w:right="-1" w:firstLine="720"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>1) Пункт 4.19 после слов «Обеспечение взрывоустойчивости здания» дополнить словами «класса функциональной пожарной опасности Ф5».</w:t>
      </w:r>
    </w:p>
    <w:p w:rsidR="00000000" w:rsidRDefault="00D2071A">
      <w:pPr>
        <w:tabs>
          <w:tab w:val="num" w:pos="1647"/>
        </w:tabs>
        <w:spacing w:line="252" w:lineRule="auto"/>
        <w:ind w:right="-1" w:firstLine="720"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>2) В разделе 5:</w:t>
      </w:r>
    </w:p>
    <w:p w:rsidR="00000000" w:rsidRDefault="00D2071A">
      <w:pPr>
        <w:tabs>
          <w:tab w:val="num" w:pos="1647"/>
        </w:tabs>
        <w:spacing w:line="252" w:lineRule="auto"/>
        <w:ind w:right="-1" w:firstLine="720"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>пункт 5.1.3 изложить в следующей редакции:</w:t>
      </w:r>
    </w:p>
    <w:p w:rsidR="00000000" w:rsidRDefault="00D207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«5.1.3 Объе</w:t>
      </w:r>
      <w:r>
        <w:rPr>
          <w:sz w:val="28"/>
          <w:szCs w:val="28"/>
        </w:rPr>
        <w:t>кты защиты класса  функциональной пожарной опасности Ф 1.1 и Ф 4.1, при размещении в зданиях иного класса функциональной пожарной опасности, должны выделяться в самостоятельные пожарные отсеки, к которым предъявляются требования исходя из их класса функцио</w:t>
      </w:r>
      <w:r>
        <w:rPr>
          <w:sz w:val="28"/>
          <w:szCs w:val="28"/>
        </w:rPr>
        <w:t>нальной пожарной опасности. При размещении помещений детских дошкольных образовательных учреждений на первых этажах зданий класса Ф1.3 выделять указанные помещения в самостоятельные пожарные отсеки не требуется.»;</w:t>
      </w:r>
    </w:p>
    <w:p w:rsidR="00000000" w:rsidRDefault="00D2071A">
      <w:pPr>
        <w:tabs>
          <w:tab w:val="num" w:pos="1647"/>
        </w:tabs>
        <w:spacing w:before="120" w:line="252" w:lineRule="auto"/>
        <w:ind w:firstLine="720"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>в пункте 5.1.4 слова «(кроме Ф1.1 и Ф4.1)»</w:t>
      </w:r>
      <w:r>
        <w:rPr>
          <w:iCs/>
          <w:sz w:val="28"/>
          <w:szCs w:val="27"/>
        </w:rPr>
        <w:t xml:space="preserve"> исключить;</w:t>
      </w:r>
    </w:p>
    <w:p w:rsidR="00000000" w:rsidRDefault="00D2071A">
      <w:pPr>
        <w:tabs>
          <w:tab w:val="num" w:pos="1647"/>
        </w:tabs>
        <w:spacing w:before="120"/>
        <w:ind w:firstLine="720"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 xml:space="preserve">пункт 5.1.11 исключить; </w:t>
      </w:r>
    </w:p>
    <w:p w:rsidR="00000000" w:rsidRDefault="00D2071A">
      <w:pPr>
        <w:spacing w:before="120"/>
        <w:ind w:firstLine="720"/>
        <w:jc w:val="both"/>
        <w:rPr>
          <w:sz w:val="28"/>
        </w:rPr>
      </w:pPr>
      <w:r>
        <w:rPr>
          <w:iCs/>
          <w:sz w:val="28"/>
          <w:szCs w:val="27"/>
        </w:rPr>
        <w:t xml:space="preserve">пункт </w:t>
      </w:r>
      <w:r>
        <w:rPr>
          <w:sz w:val="28"/>
        </w:rPr>
        <w:t xml:space="preserve">5.2.2.2 </w:t>
      </w:r>
      <w:r>
        <w:rPr>
          <w:iCs/>
          <w:sz w:val="28"/>
          <w:szCs w:val="27"/>
        </w:rPr>
        <w:t>изложить в следующей редакции:</w:t>
      </w:r>
      <w:r>
        <w:rPr>
          <w:sz w:val="28"/>
        </w:rPr>
        <w:t xml:space="preserve"> </w:t>
      </w:r>
    </w:p>
    <w:p w:rsidR="00000000" w:rsidRDefault="00D2071A">
      <w:pPr>
        <w:ind w:firstLine="720"/>
        <w:jc w:val="both"/>
        <w:rPr>
          <w:sz w:val="28"/>
        </w:rPr>
      </w:pPr>
      <w:r>
        <w:rPr>
          <w:sz w:val="28"/>
        </w:rPr>
        <w:t>«5.2.2.2 Помещения со спальными местами (палаты, групповые ячейки и т.п.) на объектах класса функциональной пожарной опасности Ф1.1 следует размещать в блоках или частях зда</w:t>
      </w:r>
      <w:r>
        <w:rPr>
          <w:sz w:val="28"/>
        </w:rPr>
        <w:t>ния, выделенных стенами и перекрытиями с пределами огнестойкости не ниже EI 45. При этом для спальных помещений, размещаемых в пределах одного этажа, вместо стен допускается устройство перегородок с пределами огнестойкости не ниже EI 45.».</w:t>
      </w:r>
    </w:p>
    <w:p w:rsidR="00000000" w:rsidRDefault="00D2071A">
      <w:pPr>
        <w:tabs>
          <w:tab w:val="num" w:pos="1647"/>
        </w:tabs>
        <w:spacing w:before="120" w:line="252" w:lineRule="auto"/>
        <w:ind w:firstLine="720"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>в пункте 5.2.4.1</w:t>
      </w:r>
      <w:r>
        <w:rPr>
          <w:iCs/>
          <w:sz w:val="28"/>
          <w:szCs w:val="27"/>
        </w:rPr>
        <w:t xml:space="preserve"> слова «Ф1.1» исключить;</w:t>
      </w:r>
    </w:p>
    <w:p w:rsidR="00000000" w:rsidRDefault="00D2071A">
      <w:pPr>
        <w:tabs>
          <w:tab w:val="num" w:pos="1647"/>
        </w:tabs>
        <w:spacing w:before="120" w:line="252" w:lineRule="auto"/>
        <w:ind w:firstLine="720"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>пункт 5.2.4.6 исключить.</w:t>
      </w:r>
    </w:p>
    <w:p w:rsidR="00000000" w:rsidRDefault="00D2071A">
      <w:pPr>
        <w:jc w:val="both"/>
      </w:pPr>
    </w:p>
    <w:p w:rsidR="00D2071A" w:rsidRDefault="00D2071A">
      <w:pPr>
        <w:jc w:val="both"/>
      </w:pPr>
      <w:r>
        <w:rPr>
          <w:u w:val="single"/>
        </w:rPr>
        <w:t>Ключевые слова:</w:t>
      </w:r>
      <w:r>
        <w:t xml:space="preserve"> распространение пожара, объекты защиты, здания общественного назначения, производственные и складские здания, высотные объекты</w:t>
      </w:r>
    </w:p>
    <w:sectPr w:rsidR="00D2071A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71A" w:rsidRDefault="00D2071A">
      <w:r>
        <w:separator/>
      </w:r>
    </w:p>
  </w:endnote>
  <w:endnote w:type="continuationSeparator" w:id="1">
    <w:p w:rsidR="00D2071A" w:rsidRDefault="00D20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71A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0000" w:rsidRDefault="00D2071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71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71A" w:rsidRDefault="00D2071A">
      <w:r>
        <w:separator/>
      </w:r>
    </w:p>
  </w:footnote>
  <w:footnote w:type="continuationSeparator" w:id="1">
    <w:p w:rsidR="00D2071A" w:rsidRDefault="00D20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55C"/>
    <w:rsid w:val="00D2071A"/>
    <w:rsid w:val="00F9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lock Text"/>
    <w:basedOn w:val="a"/>
    <w:pPr>
      <w:tabs>
        <w:tab w:val="num" w:pos="1647"/>
      </w:tabs>
      <w:ind w:left="720" w:right="-1"/>
      <w:jc w:val="both"/>
    </w:pPr>
    <w:rPr>
      <w:iCs/>
      <w:sz w:val="28"/>
      <w:szCs w:val="28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locked/>
    <w:rPr>
      <w:rFonts w:ascii="Tahoma" w:hAnsi="Tahoma" w:cs="Tahoma" w:hint="default"/>
      <w:sz w:val="16"/>
      <w:szCs w:val="16"/>
    </w:rPr>
  </w:style>
  <w:style w:type="character" w:customStyle="1" w:styleId="1">
    <w:name w:val="Верхний колонтитул Знак1"/>
    <w:basedOn w:val="a0"/>
    <w:link w:val="a3"/>
    <w:locked/>
    <w:rPr>
      <w:rFonts w:ascii="Arial" w:hAnsi="Arial" w:cs="Arial" w:hint="default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>Reanimator EE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Alexander</cp:lastModifiedBy>
  <cp:revision>2</cp:revision>
  <cp:lastPrinted>2011-04-13T08:53:00Z</cp:lastPrinted>
  <dcterms:created xsi:type="dcterms:W3CDTF">2013-03-01T21:45:00Z</dcterms:created>
  <dcterms:modified xsi:type="dcterms:W3CDTF">2013-03-01T21:45:00Z</dcterms:modified>
</cp:coreProperties>
</file>